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58B" w:rsidRDefault="00931676">
      <w:pPr>
        <w:pStyle w:val="40"/>
        <w:framePr w:w="9043" w:h="908" w:hRule="exact" w:wrap="none" w:vAnchor="page" w:hAnchor="page" w:x="1595" w:y="1062"/>
        <w:shd w:val="clear" w:color="auto" w:fill="auto"/>
        <w:spacing w:after="0" w:line="240" w:lineRule="exact"/>
        <w:ind w:right="5141"/>
      </w:pPr>
      <w:r>
        <w:t>Рассмотрено</w:t>
      </w:r>
    </w:p>
    <w:p w:rsidR="0015458B" w:rsidRDefault="00931676">
      <w:pPr>
        <w:pStyle w:val="40"/>
        <w:framePr w:w="9043" w:h="908" w:hRule="exact" w:wrap="none" w:vAnchor="page" w:hAnchor="page" w:x="1595" w:y="1062"/>
        <w:shd w:val="clear" w:color="auto" w:fill="auto"/>
        <w:spacing w:after="0" w:line="288" w:lineRule="exact"/>
        <w:ind w:right="5141"/>
      </w:pPr>
      <w:r>
        <w:t>на заседании Педагогического совета</w:t>
      </w:r>
      <w:r>
        <w:br/>
        <w:t>протокол № 4 от 25.03.17</w:t>
      </w:r>
    </w:p>
    <w:p w:rsidR="0015458B" w:rsidRDefault="00F56B20">
      <w:pPr>
        <w:framePr w:wrap="none" w:vAnchor="page" w:hAnchor="page" w:x="7691" w:y="994"/>
        <w:rPr>
          <w:sz w:val="2"/>
          <w:szCs w:val="2"/>
        </w:rPr>
      </w:pPr>
      <w:r>
        <w:rPr>
          <w:noProof/>
        </w:rPr>
        <w:drawing>
          <wp:inline distT="0" distB="0" distL="0" distR="0">
            <wp:extent cx="2095500" cy="1447800"/>
            <wp:effectExtent l="0" t="0" r="0" b="0"/>
            <wp:docPr id="1" name="Рисунок 1" descr="C:\Users\10i\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i\Desktop\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inline>
        </w:drawing>
      </w:r>
    </w:p>
    <w:p w:rsidR="0015458B" w:rsidRDefault="00931676">
      <w:pPr>
        <w:pStyle w:val="20"/>
        <w:framePr w:w="9043" w:h="2818" w:hRule="exact" w:wrap="none" w:vAnchor="page" w:hAnchor="page" w:x="1595" w:y="4835"/>
        <w:shd w:val="clear" w:color="auto" w:fill="auto"/>
        <w:spacing w:before="0"/>
        <w:ind w:right="80"/>
      </w:pPr>
      <w:r>
        <w:t>Отчет</w:t>
      </w:r>
    </w:p>
    <w:p w:rsidR="0015458B" w:rsidRDefault="00931676">
      <w:pPr>
        <w:pStyle w:val="20"/>
        <w:framePr w:w="9043" w:h="2818" w:hRule="exact" w:wrap="none" w:vAnchor="page" w:hAnchor="page" w:x="1595" w:y="4835"/>
        <w:shd w:val="clear" w:color="auto" w:fill="auto"/>
        <w:spacing w:before="0"/>
        <w:ind w:right="80"/>
      </w:pPr>
      <w:r>
        <w:t>о результатах самообследования</w:t>
      </w:r>
      <w:r>
        <w:br/>
        <w:t>Муниципального казённого образовательного</w:t>
      </w:r>
      <w:r>
        <w:br/>
        <w:t xml:space="preserve">учреждения </w:t>
      </w:r>
      <w:r>
        <w:t>дополнительного образования</w:t>
      </w:r>
      <w:r>
        <w:br/>
        <w:t>«Великомихайловской школы искусств»</w:t>
      </w:r>
      <w:r>
        <w:br/>
        <w:t>Новооскольского района Белгородской области</w:t>
      </w:r>
    </w:p>
    <w:p w:rsidR="0015458B" w:rsidRDefault="0015458B">
      <w:pPr>
        <w:rPr>
          <w:sz w:val="2"/>
          <w:szCs w:val="2"/>
        </w:rPr>
      </w:pPr>
    </w:p>
    <w:p w:rsidR="00F56B20" w:rsidRDefault="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Default="00F56B20" w:rsidP="00F56B20">
      <w:pPr>
        <w:tabs>
          <w:tab w:val="left" w:pos="8040"/>
        </w:tabs>
        <w:rPr>
          <w:sz w:val="2"/>
          <w:szCs w:val="2"/>
        </w:rPr>
      </w:pPr>
      <w:r>
        <w:rPr>
          <w:sz w:val="2"/>
          <w:szCs w:val="2"/>
        </w:rPr>
        <w:tab/>
      </w:r>
    </w:p>
    <w:p w:rsidR="00F56B20" w:rsidRPr="00F56B20" w:rsidRDefault="00F56B20" w:rsidP="00F56B20">
      <w:pPr>
        <w:tabs>
          <w:tab w:val="left" w:pos="8040"/>
        </w:tabs>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widowControl/>
        <w:spacing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i/>
          <w:iCs/>
          <w:color w:val="auto"/>
          <w:sz w:val="28"/>
          <w:szCs w:val="28"/>
          <w:bdr w:val="none" w:sz="0" w:space="0" w:color="auto" w:frame="1"/>
          <w:lang w:bidi="ar-SA"/>
        </w:rPr>
        <w:t>Содержание:</w:t>
      </w:r>
    </w:p>
    <w:p w:rsidR="00F56B20" w:rsidRPr="00F56B20" w:rsidRDefault="00F56B20" w:rsidP="00F56B20">
      <w:pPr>
        <w:widowControl/>
        <w:numPr>
          <w:ilvl w:val="0"/>
          <w:numId w:val="1"/>
        </w:numPr>
        <w:spacing w:after="160" w:line="360" w:lineRule="auto"/>
        <w:ind w:left="1200"/>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Информационная справка</w:t>
      </w:r>
    </w:p>
    <w:p w:rsidR="00F56B20" w:rsidRPr="00F56B20" w:rsidRDefault="00F56B20" w:rsidP="00F56B20">
      <w:pPr>
        <w:widowControl/>
        <w:numPr>
          <w:ilvl w:val="0"/>
          <w:numId w:val="1"/>
        </w:numPr>
        <w:spacing w:after="160" w:line="360" w:lineRule="auto"/>
        <w:ind w:left="1200"/>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Качество кадрового обеспечения.</w:t>
      </w:r>
    </w:p>
    <w:p w:rsidR="00F56B20" w:rsidRPr="00F56B20" w:rsidRDefault="00F56B20" w:rsidP="00F56B20">
      <w:pPr>
        <w:widowControl/>
        <w:numPr>
          <w:ilvl w:val="0"/>
          <w:numId w:val="1"/>
        </w:numPr>
        <w:spacing w:after="160" w:line="360" w:lineRule="auto"/>
        <w:ind w:left="1200"/>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Организация и содержание образовательного процесса.</w:t>
      </w:r>
    </w:p>
    <w:p w:rsidR="00F56B20" w:rsidRPr="00F56B20" w:rsidRDefault="00F56B20" w:rsidP="00F56B20">
      <w:pPr>
        <w:widowControl/>
        <w:numPr>
          <w:ilvl w:val="0"/>
          <w:numId w:val="1"/>
        </w:numPr>
        <w:spacing w:after="160" w:line="360" w:lineRule="auto"/>
        <w:ind w:left="1200"/>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Внутренняя система оценки качества образования.</w:t>
      </w:r>
    </w:p>
    <w:p w:rsidR="00F56B20" w:rsidRPr="00F56B20" w:rsidRDefault="00F56B20" w:rsidP="00F56B20">
      <w:pPr>
        <w:widowControl/>
        <w:numPr>
          <w:ilvl w:val="0"/>
          <w:numId w:val="1"/>
        </w:numPr>
        <w:spacing w:after="160" w:line="360" w:lineRule="auto"/>
        <w:ind w:left="1200"/>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Учебно-методическое обеспечение.</w:t>
      </w:r>
    </w:p>
    <w:p w:rsidR="00F56B20" w:rsidRPr="00F56B20" w:rsidRDefault="00F56B20" w:rsidP="00F56B20">
      <w:pPr>
        <w:widowControl/>
        <w:numPr>
          <w:ilvl w:val="0"/>
          <w:numId w:val="1"/>
        </w:numPr>
        <w:spacing w:after="160" w:line="360" w:lineRule="auto"/>
        <w:ind w:left="1200"/>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Качество материально-технической базы.</w:t>
      </w:r>
    </w:p>
    <w:p w:rsidR="00F56B20" w:rsidRPr="00F56B20" w:rsidRDefault="00F56B20" w:rsidP="00F56B20">
      <w:pPr>
        <w:widowControl/>
        <w:numPr>
          <w:ilvl w:val="0"/>
          <w:numId w:val="1"/>
        </w:numPr>
        <w:spacing w:after="160" w:line="360" w:lineRule="auto"/>
        <w:ind w:left="1200"/>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Показатели деятельности.</w:t>
      </w:r>
      <w:r w:rsidRPr="00F56B20">
        <w:rPr>
          <w:rFonts w:ascii="Times New Roman" w:eastAsia="Times New Roman" w:hAnsi="Times New Roman" w:cs="Times New Roman"/>
          <w:color w:val="auto"/>
          <w:sz w:val="28"/>
          <w:szCs w:val="28"/>
          <w:bdr w:val="none" w:sz="0" w:space="0" w:color="auto" w:frame="1"/>
          <w:lang w:bidi="ar-SA"/>
        </w:rPr>
        <w:t> </w:t>
      </w:r>
    </w:p>
    <w:p w:rsidR="00F56B20" w:rsidRPr="00F56B20" w:rsidRDefault="00F56B20" w:rsidP="00F56B20">
      <w:pPr>
        <w:widowControl/>
        <w:numPr>
          <w:ilvl w:val="0"/>
          <w:numId w:val="2"/>
        </w:numPr>
        <w:spacing w:after="160" w:line="360" w:lineRule="auto"/>
        <w:ind w:left="1200"/>
        <w:jc w:val="center"/>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Информационная справка</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Учредитель образовательного учреждения: Администрация Муниципального района «Новооскольский район» Белгородской области. </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Деятельность образовательного учреждения регламентируется </w:t>
      </w:r>
      <w:r w:rsidRPr="00F56B20">
        <w:rPr>
          <w:rFonts w:ascii="Times New Roman" w:eastAsia="Times New Roman" w:hAnsi="Times New Roman" w:cs="Times New Roman"/>
          <w:b/>
          <w:color w:val="auto"/>
          <w:sz w:val="28"/>
          <w:szCs w:val="28"/>
          <w:lang w:bidi="ar-SA"/>
        </w:rPr>
        <w:t xml:space="preserve">Уставом, </w:t>
      </w:r>
      <w:r w:rsidRPr="00F56B20">
        <w:rPr>
          <w:rFonts w:ascii="Times New Roman" w:eastAsia="Times New Roman" w:hAnsi="Times New Roman" w:cs="Times New Roman"/>
          <w:color w:val="auto"/>
          <w:sz w:val="28"/>
          <w:szCs w:val="28"/>
          <w:lang w:bidi="ar-SA"/>
        </w:rPr>
        <w:t xml:space="preserve">утвержденным постановлением Администрации Муниципального района «Новооскольский район» Белгородской области от 01 июня 2015 года № 473. </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Муниципальное казённое учреждение дополнительного образования «Великомихайловская школа искусств» Новооскольского района Белгородской области ведёт свою деятельность по адресу: 309620, Российская Федерация, Белгородская область, Новооскольский район, с. Великомихайловка, ул.1-й Конной Армии д.7. </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u w:val="single"/>
          <w:bdr w:val="none" w:sz="0" w:space="0" w:color="auto" w:frame="1"/>
          <w:lang w:bidi="ar-SA"/>
        </w:rPr>
        <w:t>Юридический адрес образовательного учреждения</w:t>
      </w:r>
      <w:r w:rsidRPr="00F56B20">
        <w:rPr>
          <w:rFonts w:ascii="Times New Roman" w:eastAsia="Times New Roman" w:hAnsi="Times New Roman" w:cs="Times New Roman"/>
          <w:color w:val="auto"/>
          <w:sz w:val="28"/>
          <w:szCs w:val="28"/>
          <w:lang w:bidi="ar-SA"/>
        </w:rPr>
        <w:t>: 309620, Российская Федерация, Белгородская область, Новооскольский район, с. Великомихайловка, ул.1-й Конной Армии д.7.</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u w:val="single"/>
          <w:bdr w:val="none" w:sz="0" w:space="0" w:color="auto" w:frame="1"/>
          <w:lang w:bidi="ar-SA"/>
        </w:rPr>
        <w:t>Фактический адрес образовательного учреждения</w:t>
      </w:r>
      <w:r w:rsidRPr="00F56B20">
        <w:rPr>
          <w:rFonts w:ascii="Times New Roman" w:eastAsia="Times New Roman" w:hAnsi="Times New Roman" w:cs="Times New Roman"/>
          <w:color w:val="auto"/>
          <w:sz w:val="28"/>
          <w:szCs w:val="28"/>
          <w:lang w:bidi="ar-SA"/>
        </w:rPr>
        <w:t>: 309620, Российская Федерация, Белгородская область, Новооскольский район, с. Великомихайловка, ул.1-й Конной Армии д.7.</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Телефон\факс 8(47233)5-10-23                   </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Сайт:</w:t>
      </w:r>
      <w:r w:rsidRPr="00F56B20">
        <w:rPr>
          <w:rFonts w:ascii="Calibri" w:eastAsia="Calibri" w:hAnsi="Calibri" w:cs="Times New Roman"/>
          <w:color w:val="auto"/>
          <w:sz w:val="28"/>
          <w:szCs w:val="28"/>
          <w:lang w:eastAsia="en-US" w:bidi="ar-SA"/>
        </w:rPr>
        <w:t xml:space="preserve"> </w:t>
      </w:r>
      <w:r w:rsidRPr="00F56B20">
        <w:rPr>
          <w:rFonts w:ascii="Times New Roman" w:eastAsia="Times New Roman" w:hAnsi="Times New Roman" w:cs="Times New Roman"/>
          <w:color w:val="auto"/>
          <w:sz w:val="28"/>
          <w:szCs w:val="28"/>
          <w:u w:val="single"/>
          <w:lang w:bidi="ar-SA"/>
        </w:rPr>
        <w:t>31</w:t>
      </w:r>
      <w:r w:rsidRPr="00F56B20">
        <w:rPr>
          <w:rFonts w:ascii="Times New Roman" w:eastAsia="Times New Roman" w:hAnsi="Times New Roman" w:cs="Times New Roman"/>
          <w:color w:val="auto"/>
          <w:sz w:val="28"/>
          <w:szCs w:val="28"/>
          <w:u w:val="single"/>
          <w:lang w:val="en-US" w:bidi="ar-SA"/>
        </w:rPr>
        <w:t>vmihdshi</w:t>
      </w:r>
      <w:r w:rsidRPr="00F56B20">
        <w:rPr>
          <w:rFonts w:ascii="Times New Roman" w:eastAsia="Times New Roman" w:hAnsi="Times New Roman" w:cs="Times New Roman"/>
          <w:color w:val="auto"/>
          <w:sz w:val="28"/>
          <w:szCs w:val="28"/>
          <w:u w:val="single"/>
          <w:lang w:bidi="ar-SA"/>
        </w:rPr>
        <w:t>-</w:t>
      </w:r>
      <w:r w:rsidRPr="00F56B20">
        <w:rPr>
          <w:rFonts w:ascii="Times New Roman" w:eastAsia="Times New Roman" w:hAnsi="Times New Roman" w:cs="Times New Roman"/>
          <w:color w:val="auto"/>
          <w:sz w:val="28"/>
          <w:szCs w:val="28"/>
          <w:u w:val="single"/>
          <w:lang w:val="en-US" w:bidi="ar-SA"/>
        </w:rPr>
        <w:t>bgk</w:t>
      </w:r>
      <w:r w:rsidRPr="00F56B20">
        <w:rPr>
          <w:rFonts w:ascii="Times New Roman" w:eastAsia="Times New Roman" w:hAnsi="Times New Roman" w:cs="Times New Roman"/>
          <w:color w:val="auto"/>
          <w:sz w:val="28"/>
          <w:szCs w:val="28"/>
          <w:u w:val="single"/>
          <w:lang w:bidi="ar-SA"/>
        </w:rPr>
        <w:t>.</w:t>
      </w:r>
      <w:r w:rsidRPr="00F56B20">
        <w:rPr>
          <w:rFonts w:ascii="Times New Roman" w:eastAsia="Times New Roman" w:hAnsi="Times New Roman" w:cs="Times New Roman"/>
          <w:color w:val="auto"/>
          <w:sz w:val="28"/>
          <w:szCs w:val="28"/>
          <w:u w:val="single"/>
          <w:lang w:val="en-US" w:bidi="ar-SA"/>
        </w:rPr>
        <w:t>okis</w:t>
      </w:r>
      <w:r w:rsidRPr="00F56B20">
        <w:rPr>
          <w:rFonts w:ascii="Times New Roman" w:eastAsia="Times New Roman" w:hAnsi="Times New Roman" w:cs="Times New Roman"/>
          <w:color w:val="auto"/>
          <w:sz w:val="28"/>
          <w:szCs w:val="28"/>
          <w:u w:val="single"/>
          <w:lang w:bidi="ar-SA"/>
        </w:rPr>
        <w:t>.</w:t>
      </w:r>
      <w:r w:rsidRPr="00F56B20">
        <w:rPr>
          <w:rFonts w:ascii="Times New Roman" w:eastAsia="Times New Roman" w:hAnsi="Times New Roman" w:cs="Times New Roman"/>
          <w:color w:val="auto"/>
          <w:sz w:val="28"/>
          <w:szCs w:val="28"/>
          <w:u w:val="single"/>
          <w:lang w:val="en-US" w:bidi="ar-SA"/>
        </w:rPr>
        <w:t>ru</w:t>
      </w:r>
      <w:r w:rsidRPr="00F56B20">
        <w:rPr>
          <w:rFonts w:ascii="Times New Roman" w:eastAsia="Times New Roman" w:hAnsi="Times New Roman" w:cs="Times New Roman"/>
          <w:color w:val="auto"/>
          <w:sz w:val="28"/>
          <w:szCs w:val="28"/>
          <w:lang w:bidi="ar-SA"/>
        </w:rPr>
        <w:t xml:space="preserve">                      Е-</w:t>
      </w:r>
      <w:r w:rsidRPr="00F56B20">
        <w:rPr>
          <w:rFonts w:ascii="Times New Roman" w:eastAsia="Times New Roman" w:hAnsi="Times New Roman" w:cs="Times New Roman"/>
          <w:color w:val="auto"/>
          <w:sz w:val="28"/>
          <w:szCs w:val="28"/>
          <w:lang w:val="en-US" w:bidi="ar-SA"/>
        </w:rPr>
        <w:t>mail</w:t>
      </w:r>
      <w:r w:rsidRPr="00F56B20">
        <w:rPr>
          <w:rFonts w:ascii="Times New Roman" w:eastAsia="Times New Roman" w:hAnsi="Times New Roman" w:cs="Times New Roman"/>
          <w:color w:val="auto"/>
          <w:sz w:val="28"/>
          <w:szCs w:val="28"/>
          <w:lang w:bidi="ar-SA"/>
        </w:rPr>
        <w:t>:</w:t>
      </w:r>
      <w:r w:rsidRPr="00F56B20">
        <w:rPr>
          <w:rFonts w:ascii="Times New Roman" w:eastAsia="Times New Roman" w:hAnsi="Times New Roman" w:cs="Times New Roman"/>
          <w:color w:val="auto"/>
          <w:sz w:val="28"/>
          <w:szCs w:val="28"/>
          <w:lang w:val="en-US" w:bidi="ar-SA"/>
        </w:rPr>
        <w:t> </w:t>
      </w:r>
      <w:hyperlink r:id="rId8" w:history="1">
        <w:r w:rsidRPr="00F56B20">
          <w:rPr>
            <w:rFonts w:ascii="Times New Roman" w:eastAsia="Times New Roman" w:hAnsi="Times New Roman" w:cs="Times New Roman"/>
            <w:color w:val="0563C1"/>
            <w:sz w:val="28"/>
            <w:szCs w:val="28"/>
            <w:u w:val="single"/>
            <w:lang w:val="en-US" w:bidi="ar-SA"/>
          </w:rPr>
          <w:t>vmihdshi</w:t>
        </w:r>
        <w:r w:rsidRPr="00F56B20">
          <w:rPr>
            <w:rFonts w:ascii="Times New Roman" w:eastAsia="Times New Roman" w:hAnsi="Times New Roman" w:cs="Times New Roman"/>
            <w:color w:val="0563C1"/>
            <w:sz w:val="28"/>
            <w:szCs w:val="28"/>
            <w:u w:val="single"/>
            <w:lang w:bidi="ar-SA"/>
          </w:rPr>
          <w:t>@</w:t>
        </w:r>
        <w:r w:rsidRPr="00F56B20">
          <w:rPr>
            <w:rFonts w:ascii="Times New Roman" w:eastAsia="Times New Roman" w:hAnsi="Times New Roman" w:cs="Times New Roman"/>
            <w:color w:val="0563C1"/>
            <w:sz w:val="28"/>
            <w:szCs w:val="28"/>
            <w:u w:val="single"/>
            <w:lang w:val="en-US" w:bidi="ar-SA"/>
          </w:rPr>
          <w:t>mail</w:t>
        </w:r>
        <w:r w:rsidRPr="00F56B20">
          <w:rPr>
            <w:rFonts w:ascii="Times New Roman" w:eastAsia="Times New Roman" w:hAnsi="Times New Roman" w:cs="Times New Roman"/>
            <w:color w:val="0563C1"/>
            <w:sz w:val="28"/>
            <w:szCs w:val="28"/>
            <w:u w:val="single"/>
            <w:lang w:bidi="ar-SA"/>
          </w:rPr>
          <w:t>.</w:t>
        </w:r>
        <w:r w:rsidRPr="00F56B20">
          <w:rPr>
            <w:rFonts w:ascii="Times New Roman" w:eastAsia="Times New Roman" w:hAnsi="Times New Roman" w:cs="Times New Roman"/>
            <w:color w:val="0563C1"/>
            <w:sz w:val="28"/>
            <w:szCs w:val="28"/>
            <w:u w:val="single"/>
            <w:lang w:val="en-US" w:bidi="ar-SA"/>
          </w:rPr>
          <w:t>ru</w:t>
        </w:r>
      </w:hyperlink>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lastRenderedPageBreak/>
        <w:t>Свидетельство о постановке на учет Российской организации в налоговом органе по месту ее нахождения</w:t>
      </w:r>
      <w:r w:rsidRPr="00F56B20">
        <w:rPr>
          <w:rFonts w:ascii="Times New Roman" w:eastAsia="Times New Roman" w:hAnsi="Times New Roman" w:cs="Times New Roman"/>
          <w:color w:val="auto"/>
          <w:sz w:val="28"/>
          <w:szCs w:val="28"/>
          <w:lang w:bidi="ar-SA"/>
        </w:rPr>
        <w:t> серия 31 № 002610003 от 31 мая 2002г.;</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Лицензия</w:t>
      </w:r>
      <w:r w:rsidRPr="00F56B20">
        <w:rPr>
          <w:rFonts w:ascii="Times New Roman" w:eastAsia="Times New Roman" w:hAnsi="Times New Roman" w:cs="Times New Roman"/>
          <w:color w:val="auto"/>
          <w:sz w:val="28"/>
          <w:szCs w:val="28"/>
          <w:lang w:bidi="ar-SA"/>
        </w:rPr>
        <w:t>: серия 31Л01 № 0001627 от 10 сентября 2015 года, регистрационный     № 6962, срок действия – бессрочно; Приложение к лицензии – серия 31П01 № 0003310</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Организационная структура и структура управления учреждения отражает взаимосвязь и подчиненность всех служб и подразделений, которая утверждается директором, на основе которой разработаны положения о структурных подразделениях, в которых отражены задачи, функции и права, ответственность и взаимодействие подразделений.</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i/>
          <w:iCs/>
          <w:color w:val="auto"/>
          <w:sz w:val="28"/>
          <w:szCs w:val="28"/>
          <w:bdr w:val="none" w:sz="0" w:space="0" w:color="auto" w:frame="1"/>
          <w:lang w:bidi="ar-SA"/>
        </w:rPr>
        <w:t>Структура управления МКОУ ДО «Великомихайловской ШИ»</w:t>
      </w:r>
      <w:r w:rsidRPr="00F56B20">
        <w:rPr>
          <w:rFonts w:ascii="Times New Roman" w:eastAsia="Times New Roman" w:hAnsi="Times New Roman" w:cs="Times New Roman"/>
          <w:b/>
          <w:bCs/>
          <w:color w:val="auto"/>
          <w:sz w:val="28"/>
          <w:szCs w:val="28"/>
          <w:bdr w:val="none" w:sz="0" w:space="0" w:color="auto" w:frame="1"/>
          <w:lang w:bidi="ar-SA"/>
        </w:rPr>
        <w:t> </w:t>
      </w:r>
      <w:r w:rsidRPr="00F56B20">
        <w:rPr>
          <w:rFonts w:ascii="Times New Roman" w:eastAsia="Times New Roman" w:hAnsi="Times New Roman" w:cs="Times New Roman"/>
          <w:color w:val="auto"/>
          <w:sz w:val="28"/>
          <w:szCs w:val="28"/>
          <w:lang w:bidi="ar-SA"/>
        </w:rPr>
        <w:t xml:space="preserve"> </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i/>
          <w:iCs/>
          <w:color w:val="auto"/>
          <w:sz w:val="28"/>
          <w:szCs w:val="28"/>
          <w:bdr w:val="none" w:sz="0" w:space="0" w:color="auto" w:frame="1"/>
          <w:lang w:bidi="ar-SA"/>
        </w:rPr>
        <w:t>Органами управления Школы являются</w:t>
      </w:r>
      <w:r w:rsidRPr="00F56B20">
        <w:rPr>
          <w:rFonts w:ascii="Times New Roman" w:eastAsia="Times New Roman" w:hAnsi="Times New Roman" w:cs="Times New Roman"/>
          <w:b/>
          <w:bCs/>
          <w:color w:val="auto"/>
          <w:sz w:val="28"/>
          <w:szCs w:val="28"/>
          <w:bdr w:val="none" w:sz="0" w:space="0" w:color="auto" w:frame="1"/>
          <w:lang w:bidi="ar-SA"/>
        </w:rPr>
        <w:t>:</w:t>
      </w:r>
    </w:p>
    <w:p w:rsidR="00F56B20" w:rsidRPr="00F56B20" w:rsidRDefault="00F56B20" w:rsidP="00F56B20">
      <w:pPr>
        <w:widowControl/>
        <w:spacing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 </w:t>
      </w:r>
      <w:r w:rsidRPr="00F56B20">
        <w:rPr>
          <w:rFonts w:ascii="Times New Roman" w:eastAsia="Times New Roman" w:hAnsi="Times New Roman" w:cs="Times New Roman"/>
          <w:color w:val="auto"/>
          <w:sz w:val="28"/>
          <w:szCs w:val="28"/>
          <w:lang w:bidi="ar-SA"/>
        </w:rPr>
        <w:t>Директор – Фатьянова Ольга Владимировна</w:t>
      </w:r>
    </w:p>
    <w:p w:rsidR="00F56B20" w:rsidRPr="00F56B20" w:rsidRDefault="00F56B20" w:rsidP="00F56B20">
      <w:pPr>
        <w:widowControl/>
        <w:spacing w:line="360" w:lineRule="auto"/>
        <w:ind w:firstLine="567"/>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i/>
          <w:iCs/>
          <w:color w:val="auto"/>
          <w:sz w:val="28"/>
          <w:szCs w:val="28"/>
          <w:bdr w:val="none" w:sz="0" w:space="0" w:color="auto" w:frame="1"/>
          <w:lang w:bidi="ar-SA"/>
        </w:rPr>
        <w:t>Органами государственно-общественного управления являются</w:t>
      </w:r>
      <w:r w:rsidRPr="00F56B20">
        <w:rPr>
          <w:rFonts w:ascii="Times New Roman" w:eastAsia="Times New Roman" w:hAnsi="Times New Roman" w:cs="Times New Roman"/>
          <w:b/>
          <w:bCs/>
          <w:color w:val="auto"/>
          <w:sz w:val="28"/>
          <w:szCs w:val="28"/>
          <w:bdr w:val="none" w:sz="0" w:space="0" w:color="auto" w:frame="1"/>
          <w:lang w:bidi="ar-SA"/>
        </w:rPr>
        <w:t> </w:t>
      </w:r>
    </w:p>
    <w:p w:rsidR="00F56B20" w:rsidRPr="00F56B20" w:rsidRDefault="00F56B20" w:rsidP="00F56B20">
      <w:pPr>
        <w:widowControl/>
        <w:spacing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  Совет школы       </w:t>
      </w:r>
    </w:p>
    <w:p w:rsidR="00F56B20" w:rsidRPr="00F56B20" w:rsidRDefault="00F56B20" w:rsidP="00F56B20">
      <w:pPr>
        <w:widowControl/>
        <w:spacing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  Педагогический совет    </w:t>
      </w:r>
    </w:p>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  Общее собрание работников учреждения</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 период с 01.09.2015 года по 31.05.2016 года осуществлялся контроль за деятельностью структурных подразделений, и вопросам безопасности, проводился анализ финансовой и хозяйственной деятельности.</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 рамках регулирования и совершенствования нормативно-правовой базы в сентябре 2015 года осуществлялась разработка локальных актов, регламентирующих деятельность учреждения, утверждение штатного расписания и тарификации, согласование и утверждение плана организационно-массовой работы, планов работы, ведение сметно-финансовой документации.</w:t>
      </w:r>
    </w:p>
    <w:p w:rsidR="00F56B20" w:rsidRPr="00F56B20" w:rsidRDefault="00F56B20" w:rsidP="00F56B20">
      <w:pPr>
        <w:widowControl/>
        <w:spacing w:line="360" w:lineRule="auto"/>
        <w:ind w:firstLine="567"/>
        <w:jc w:val="center"/>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lang w:bidi="ar-SA"/>
        </w:rPr>
        <w:t>2. Качество кадрового обеспечения</w:t>
      </w:r>
    </w:p>
    <w:p w:rsidR="00F56B20" w:rsidRPr="00F56B20" w:rsidRDefault="00F56B20" w:rsidP="00F56B20">
      <w:pPr>
        <w:widowControl/>
        <w:spacing w:line="360" w:lineRule="auto"/>
        <w:ind w:firstLine="567"/>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 школе работало (физические лица) 10 сотрудника.</w:t>
      </w:r>
    </w:p>
    <w:p w:rsidR="00F56B20" w:rsidRPr="00F56B20" w:rsidRDefault="00F56B20" w:rsidP="00F56B20">
      <w:pPr>
        <w:widowControl/>
        <w:spacing w:line="360" w:lineRule="auto"/>
        <w:ind w:firstLine="567"/>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Руководящие работники – 1 человек</w:t>
      </w:r>
    </w:p>
    <w:p w:rsidR="00F56B20" w:rsidRPr="00F56B20" w:rsidRDefault="00F56B20" w:rsidP="00F56B20">
      <w:pPr>
        <w:widowControl/>
        <w:spacing w:line="360" w:lineRule="auto"/>
        <w:ind w:firstLine="567"/>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Педагогические сотрудники – 7 человек (5 чел. -  основных, 2 чел. - совместителей)</w:t>
      </w:r>
    </w:p>
    <w:p w:rsidR="00F56B20" w:rsidRPr="00F56B20" w:rsidRDefault="00F56B20" w:rsidP="00F56B20">
      <w:pPr>
        <w:widowControl/>
        <w:spacing w:line="360" w:lineRule="auto"/>
        <w:ind w:firstLine="567"/>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Младший обслуживающий персонал –   3 человека  </w:t>
      </w:r>
      <w:r w:rsidRPr="00F56B20">
        <w:rPr>
          <w:rFonts w:ascii="Times New Roman" w:eastAsia="Times New Roman" w:hAnsi="Times New Roman" w:cs="Times New Roman"/>
          <w:i/>
          <w:iCs/>
          <w:color w:val="auto"/>
          <w:sz w:val="28"/>
          <w:szCs w:val="28"/>
          <w:bdr w:val="none" w:sz="0" w:space="0" w:color="auto" w:frame="1"/>
          <w:lang w:bidi="ar-SA"/>
        </w:rPr>
        <w:t> </w:t>
      </w:r>
    </w:p>
    <w:p w:rsidR="00F56B20" w:rsidRPr="00F56B20" w:rsidRDefault="00F56B20" w:rsidP="00F56B20">
      <w:pPr>
        <w:widowControl/>
        <w:spacing w:line="360" w:lineRule="auto"/>
        <w:jc w:val="center"/>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u w:val="single"/>
          <w:bdr w:val="none" w:sz="0" w:space="0" w:color="auto" w:frame="1"/>
          <w:lang w:bidi="ar-SA"/>
        </w:rPr>
        <w:lastRenderedPageBreak/>
        <w:t>Уровень образования педагогических работников:</w:t>
      </w:r>
    </w:p>
    <w:p w:rsidR="00F56B20" w:rsidRPr="00F56B20" w:rsidRDefault="00F56B20" w:rsidP="00F56B20">
      <w:pPr>
        <w:widowControl/>
        <w:spacing w:line="360" w:lineRule="auto"/>
        <w:ind w:firstLine="567"/>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Высшее образование имеют 4 человек, из них 3 человека – педагогическое;</w:t>
      </w:r>
    </w:p>
    <w:p w:rsidR="00F56B20" w:rsidRPr="00F56B20" w:rsidRDefault="00F56B20" w:rsidP="00F56B20">
      <w:pPr>
        <w:widowControl/>
        <w:spacing w:line="360" w:lineRule="auto"/>
        <w:ind w:firstLine="567"/>
        <w:textAlignment w:val="baseline"/>
        <w:rPr>
          <w:rFonts w:ascii="Times New Roman" w:eastAsia="Times New Roman" w:hAnsi="Times New Roman" w:cs="Times New Roman"/>
          <w:color w:val="auto"/>
          <w:sz w:val="28"/>
          <w:szCs w:val="28"/>
          <w:highlight w:val="yellow"/>
          <w:lang w:bidi="ar-SA"/>
        </w:rPr>
      </w:pPr>
      <w:r w:rsidRPr="00F56B20">
        <w:rPr>
          <w:rFonts w:ascii="Times New Roman" w:eastAsia="Times New Roman" w:hAnsi="Times New Roman" w:cs="Times New Roman"/>
          <w:color w:val="auto"/>
          <w:sz w:val="28"/>
          <w:szCs w:val="28"/>
          <w:lang w:bidi="ar-SA"/>
        </w:rPr>
        <w:t>Среднее профессиональное имеют 3 человека, из них 2 -  педагогическое. </w:t>
      </w:r>
    </w:p>
    <w:p w:rsidR="00F56B20" w:rsidRPr="00F56B20" w:rsidRDefault="00F56B20" w:rsidP="00F56B20">
      <w:pPr>
        <w:widowControl/>
        <w:spacing w:line="360" w:lineRule="auto"/>
        <w:jc w:val="center"/>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u w:val="single"/>
          <w:bdr w:val="none" w:sz="0" w:space="0" w:color="auto" w:frame="1"/>
          <w:lang w:bidi="ar-SA"/>
        </w:rPr>
        <w:t>Квалификация педагогических работников:</w:t>
      </w:r>
    </w:p>
    <w:p w:rsidR="00F56B20" w:rsidRPr="00F56B20" w:rsidRDefault="00F56B20" w:rsidP="00F56B20">
      <w:pPr>
        <w:widowControl/>
        <w:spacing w:line="360" w:lineRule="auto"/>
        <w:ind w:firstLine="567"/>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Высшая категория -  1 человек</w:t>
      </w:r>
    </w:p>
    <w:p w:rsidR="00F56B20" w:rsidRPr="00F56B20" w:rsidRDefault="00F56B20" w:rsidP="00F56B20">
      <w:pPr>
        <w:widowControl/>
        <w:spacing w:line="360" w:lineRule="auto"/>
        <w:ind w:firstLine="567"/>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Первая категория – 2 человек</w:t>
      </w:r>
    </w:p>
    <w:p w:rsidR="00F56B20" w:rsidRPr="00F56B20" w:rsidRDefault="00F56B20" w:rsidP="00F56B20">
      <w:pPr>
        <w:widowControl/>
        <w:spacing w:line="360" w:lineRule="auto"/>
        <w:ind w:firstLine="567"/>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Без категории - 4 человека </w:t>
      </w:r>
    </w:p>
    <w:p w:rsidR="00F56B20" w:rsidRPr="00F56B20" w:rsidRDefault="00F56B20" w:rsidP="00F56B20">
      <w:pPr>
        <w:widowControl/>
        <w:spacing w:line="360" w:lineRule="auto"/>
        <w:jc w:val="center"/>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u w:val="single"/>
          <w:bdr w:val="none" w:sz="0" w:space="0" w:color="auto" w:frame="1"/>
          <w:lang w:bidi="ar-SA"/>
        </w:rPr>
        <w:t>С 1 сентября 2015 года по 1 сентября 2016 года</w:t>
      </w:r>
      <w:r w:rsidRPr="00F56B20">
        <w:rPr>
          <w:rFonts w:ascii="Times New Roman" w:eastAsia="Times New Roman" w:hAnsi="Times New Roman" w:cs="Times New Roman"/>
          <w:color w:val="auto"/>
          <w:sz w:val="28"/>
          <w:szCs w:val="28"/>
          <w:lang w:bidi="ar-SA"/>
        </w:rPr>
        <w:t> </w:t>
      </w:r>
    </w:p>
    <w:p w:rsidR="00F56B20" w:rsidRPr="00F56B20" w:rsidRDefault="00F56B20" w:rsidP="00F56B20">
      <w:pPr>
        <w:widowControl/>
        <w:spacing w:line="360" w:lineRule="auto"/>
        <w:ind w:firstLine="567"/>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i/>
          <w:iCs/>
          <w:color w:val="auto"/>
          <w:sz w:val="28"/>
          <w:szCs w:val="28"/>
          <w:bdr w:val="none" w:sz="0" w:space="0" w:color="auto" w:frame="1"/>
          <w:lang w:bidi="ar-SA"/>
        </w:rPr>
        <w:t>  Прошли аттестацию: </w:t>
      </w:r>
    </w:p>
    <w:p w:rsidR="00F56B20" w:rsidRPr="00F56B20" w:rsidRDefault="00F56B20" w:rsidP="00F56B20">
      <w:pPr>
        <w:widowControl/>
        <w:numPr>
          <w:ilvl w:val="0"/>
          <w:numId w:val="3"/>
        </w:numPr>
        <w:spacing w:after="160" w:line="360" w:lineRule="auto"/>
        <w:ind w:left="840"/>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Директор Фатьянова Ольга Владимировна (присвоена первая квалификационная категория). </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i/>
          <w:iCs/>
          <w:color w:val="auto"/>
          <w:sz w:val="28"/>
          <w:szCs w:val="28"/>
          <w:bdr w:val="none" w:sz="0" w:space="0" w:color="auto" w:frame="1"/>
          <w:lang w:bidi="ar-SA"/>
        </w:rPr>
        <w:t>В учреждении работают квалифицированные кадры, педагогические сотрудники постоянно повышают свою квалификацию на курсах повышения и успешно проходят процедуру аттестации. </w:t>
      </w:r>
    </w:p>
    <w:p w:rsidR="00F56B20" w:rsidRPr="00F56B20" w:rsidRDefault="00F56B20" w:rsidP="00F56B20">
      <w:pPr>
        <w:keepNext/>
        <w:widowControl/>
        <w:spacing w:line="360" w:lineRule="auto"/>
        <w:jc w:val="center"/>
        <w:textAlignment w:val="baseline"/>
        <w:outlineLvl w:val="0"/>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lang w:bidi="ar-SA"/>
        </w:rPr>
        <w:t>                 3. Организация и содержание образовательного процесса   </w:t>
      </w:r>
    </w:p>
    <w:p w:rsidR="00F56B20" w:rsidRPr="00F56B20" w:rsidRDefault="00F56B20" w:rsidP="00F56B20">
      <w:pPr>
        <w:widowControl/>
        <w:spacing w:line="360" w:lineRule="auto"/>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Одним из приоритетных направлений работы школы является программно-методическое обеспечение образовательного процесса. Результат качества реализации образовательных программ отслеживался педагогическим мониторингом в различных формах: участия в конкурсах, концертные выступления, контрольные мероприятии и др. Каждый педагог выбирал такие формы контроля, которые максимально позволяли ребенку проявить и показать свои знания, умения, навыки, способности.</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 рамках информационного обеспечения образовательного процесса продолжалась работа по формированию информационного фонда, состоящего из материалов районных методических объединений, материалов аттестации специалистов системы дополнительного образования.</w:t>
      </w:r>
    </w:p>
    <w:p w:rsidR="00F56B20" w:rsidRPr="00F56B20" w:rsidRDefault="00F56B20" w:rsidP="00F56B20">
      <w:pPr>
        <w:widowControl/>
        <w:spacing w:line="360" w:lineRule="auto"/>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В 2015-2016 учебном году в образовательный процесс были внедрены новые образовательные программы художественной направленности - общеобразовательные общеразвивающие программы и общеобразовательные предпрофессиональные программы:</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 - </w:t>
      </w:r>
      <w:r w:rsidRPr="00F56B20">
        <w:rPr>
          <w:rFonts w:ascii="Times New Roman" w:eastAsia="Times New Roman" w:hAnsi="Times New Roman" w:cs="Times New Roman"/>
          <w:i/>
          <w:iCs/>
          <w:color w:val="auto"/>
          <w:sz w:val="28"/>
          <w:szCs w:val="28"/>
          <w:bdr w:val="none" w:sz="0" w:space="0" w:color="auto" w:frame="1"/>
          <w:lang w:bidi="ar-SA"/>
        </w:rPr>
        <w:t>общеразвивающие программы</w:t>
      </w:r>
      <w:r w:rsidRPr="00F56B20">
        <w:rPr>
          <w:rFonts w:ascii="Times New Roman" w:eastAsia="Times New Roman" w:hAnsi="Times New Roman" w:cs="Times New Roman"/>
          <w:color w:val="auto"/>
          <w:sz w:val="28"/>
          <w:szCs w:val="28"/>
          <w:lang w:bidi="ar-SA"/>
        </w:rPr>
        <w:t> (срок обучения 4 года) по специальностям: народные инструменты, фортепиано.</w:t>
      </w:r>
    </w:p>
    <w:p w:rsidR="00F56B20" w:rsidRPr="00F56B20" w:rsidRDefault="00F56B20" w:rsidP="00F56B20">
      <w:pPr>
        <w:widowControl/>
        <w:spacing w:line="360" w:lineRule="auto"/>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lastRenderedPageBreak/>
        <w:t>      </w:t>
      </w:r>
      <w:r w:rsidRPr="00F56B20">
        <w:rPr>
          <w:rFonts w:ascii="Times New Roman" w:eastAsia="Times New Roman" w:hAnsi="Times New Roman" w:cs="Times New Roman"/>
          <w:b/>
          <w:bCs/>
          <w:color w:val="auto"/>
          <w:sz w:val="28"/>
          <w:szCs w:val="28"/>
          <w:bdr w:val="none" w:sz="0" w:space="0" w:color="auto" w:frame="1"/>
          <w:lang w:bidi="ar-SA"/>
        </w:rPr>
        <w:t>- </w:t>
      </w:r>
      <w:r w:rsidRPr="00F56B20">
        <w:rPr>
          <w:rFonts w:ascii="Times New Roman" w:eastAsia="Times New Roman" w:hAnsi="Times New Roman" w:cs="Times New Roman"/>
          <w:i/>
          <w:iCs/>
          <w:color w:val="auto"/>
          <w:sz w:val="28"/>
          <w:szCs w:val="28"/>
          <w:bdr w:val="none" w:sz="0" w:space="0" w:color="auto" w:frame="1"/>
          <w:lang w:bidi="ar-SA"/>
        </w:rPr>
        <w:t>предпрофессиональные программы</w:t>
      </w:r>
      <w:r w:rsidRPr="00F56B20">
        <w:rPr>
          <w:rFonts w:ascii="Times New Roman" w:eastAsia="Times New Roman" w:hAnsi="Times New Roman" w:cs="Times New Roman"/>
          <w:b/>
          <w:bCs/>
          <w:color w:val="auto"/>
          <w:sz w:val="28"/>
          <w:szCs w:val="28"/>
          <w:bdr w:val="none" w:sz="0" w:space="0" w:color="auto" w:frame="1"/>
          <w:lang w:bidi="ar-SA"/>
        </w:rPr>
        <w:t> (8(9) лет)</w:t>
      </w:r>
      <w:r w:rsidRPr="00F56B20">
        <w:rPr>
          <w:rFonts w:ascii="Times New Roman" w:eastAsia="Times New Roman" w:hAnsi="Times New Roman" w:cs="Times New Roman"/>
          <w:color w:val="auto"/>
          <w:sz w:val="28"/>
          <w:szCs w:val="28"/>
          <w:lang w:bidi="ar-SA"/>
        </w:rPr>
        <w:t> по специальностям: народные инструменты, фольклорное искусство, хореографическое и живопись, фортепиано.</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Так же продолжалось обучение детей </w:t>
      </w:r>
      <w:r w:rsidRPr="00F56B20">
        <w:rPr>
          <w:rFonts w:ascii="Times New Roman" w:eastAsia="Times New Roman" w:hAnsi="Times New Roman" w:cs="Times New Roman"/>
          <w:i/>
          <w:iCs/>
          <w:color w:val="auto"/>
          <w:sz w:val="28"/>
          <w:szCs w:val="28"/>
          <w:bdr w:val="none" w:sz="0" w:space="0" w:color="auto" w:frame="1"/>
          <w:lang w:bidi="ar-SA"/>
        </w:rPr>
        <w:t>художественно-эстетической направленности</w:t>
      </w:r>
      <w:r w:rsidRPr="00F56B20">
        <w:rPr>
          <w:rFonts w:ascii="Times New Roman" w:eastAsia="Times New Roman" w:hAnsi="Times New Roman" w:cs="Times New Roman"/>
          <w:color w:val="auto"/>
          <w:sz w:val="28"/>
          <w:szCs w:val="28"/>
          <w:lang w:bidi="ar-SA"/>
        </w:rPr>
        <w:t>:</w:t>
      </w:r>
    </w:p>
    <w:p w:rsidR="00F56B20" w:rsidRPr="00F56B20" w:rsidRDefault="00F56B20" w:rsidP="00F56B20">
      <w:pPr>
        <w:widowControl/>
        <w:spacing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 xml:space="preserve"> Фортепиано </w:t>
      </w:r>
      <w:r w:rsidRPr="00F56B20">
        <w:rPr>
          <w:rFonts w:ascii="Times New Roman" w:eastAsia="Times New Roman" w:hAnsi="Times New Roman" w:cs="Times New Roman"/>
          <w:color w:val="auto"/>
          <w:sz w:val="28"/>
          <w:szCs w:val="28"/>
          <w:lang w:bidi="ar-SA"/>
        </w:rPr>
        <w:t>– срок обучения 7(8) лет;</w:t>
      </w:r>
    </w:p>
    <w:p w:rsidR="00F56B20" w:rsidRPr="00F56B20" w:rsidRDefault="00F56B20" w:rsidP="00F56B20">
      <w:pPr>
        <w:widowControl/>
        <w:spacing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баян, аккордеон </w:t>
      </w:r>
      <w:r w:rsidRPr="00F56B20">
        <w:rPr>
          <w:rFonts w:ascii="Times New Roman" w:eastAsia="Times New Roman" w:hAnsi="Times New Roman" w:cs="Times New Roman"/>
          <w:color w:val="auto"/>
          <w:sz w:val="28"/>
          <w:szCs w:val="28"/>
          <w:lang w:bidi="ar-SA"/>
        </w:rPr>
        <w:t>– срок обучения 7(8) лет;</w:t>
      </w:r>
    </w:p>
    <w:p w:rsidR="00F56B20" w:rsidRPr="00F56B20" w:rsidRDefault="00F56B20" w:rsidP="00F56B20">
      <w:pPr>
        <w:widowControl/>
        <w:spacing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 xml:space="preserve">вокал </w:t>
      </w:r>
      <w:r w:rsidRPr="00F56B20">
        <w:rPr>
          <w:rFonts w:ascii="Times New Roman" w:eastAsia="Times New Roman" w:hAnsi="Times New Roman" w:cs="Times New Roman"/>
          <w:color w:val="auto"/>
          <w:sz w:val="28"/>
          <w:szCs w:val="28"/>
          <w:lang w:bidi="ar-SA"/>
        </w:rPr>
        <w:t>- срок обучения 5 лет;</w:t>
      </w:r>
    </w:p>
    <w:p w:rsidR="00F56B20" w:rsidRPr="00F56B20" w:rsidRDefault="00F56B20" w:rsidP="00F56B20">
      <w:pPr>
        <w:widowControl/>
        <w:spacing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color w:val="auto"/>
          <w:sz w:val="28"/>
          <w:szCs w:val="28"/>
          <w:lang w:bidi="ar-SA"/>
        </w:rPr>
        <w:t xml:space="preserve">хореография – </w:t>
      </w:r>
      <w:r w:rsidRPr="00F56B20">
        <w:rPr>
          <w:rFonts w:ascii="Times New Roman" w:eastAsia="Times New Roman" w:hAnsi="Times New Roman" w:cs="Times New Roman"/>
          <w:color w:val="auto"/>
          <w:sz w:val="28"/>
          <w:szCs w:val="28"/>
          <w:lang w:bidi="ar-SA"/>
        </w:rPr>
        <w:t>срок обучения 5 лет.</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Основными формами </w:t>
      </w:r>
      <w:r w:rsidRPr="00F56B20">
        <w:rPr>
          <w:rFonts w:ascii="Times New Roman" w:eastAsia="Times New Roman" w:hAnsi="Times New Roman" w:cs="Times New Roman"/>
          <w:color w:val="auto"/>
          <w:sz w:val="28"/>
          <w:szCs w:val="28"/>
          <w:lang w:bidi="ar-SA"/>
        </w:rPr>
        <w:t>работы в течение учебного года являлись групповые и индивидуальные занятия, участия в мастер-классах, конкурсах, фестивалях, участие культурно-массовых мероприятиях, викторинах, музыкальных вечерах, концертах.  Обучение в Учреждении осуществлялось в очной форме.</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Содержание учебно-воспитательного процесса</w:t>
      </w:r>
      <w:r w:rsidRPr="00F56B20">
        <w:rPr>
          <w:rFonts w:ascii="Times New Roman" w:eastAsia="Times New Roman" w:hAnsi="Times New Roman" w:cs="Times New Roman"/>
          <w:color w:val="auto"/>
          <w:sz w:val="28"/>
          <w:szCs w:val="28"/>
          <w:lang w:bidi="ar-SA"/>
        </w:rPr>
        <w:t> в школе определяется дополнительными образовательными программами, разрабатываемыми, принимаемыми и реализуемыми школой самостоятельно, а также полнотой их реализации, что является важным критерием качества образования. Образовательные программы разрабатываются в соответствии с типовыми программами Министерства культуры РФ и ФГТ.</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u w:val="single"/>
          <w:bdr w:val="none" w:sz="0" w:space="0" w:color="auto" w:frame="1"/>
          <w:lang w:bidi="ar-SA"/>
        </w:rPr>
        <w:t>Предпрофессиональные программы:</w:t>
      </w:r>
    </w:p>
    <w:p w:rsidR="00F56B20" w:rsidRPr="00F56B20" w:rsidRDefault="00F56B20" w:rsidP="00F56B20">
      <w:pPr>
        <w:widowControl/>
        <w:spacing w:line="360" w:lineRule="auto"/>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«Народные инструменты»</w:t>
      </w:r>
    </w:p>
    <w:p w:rsidR="00F56B20" w:rsidRPr="00F56B20" w:rsidRDefault="00F56B20" w:rsidP="00F56B20">
      <w:pPr>
        <w:widowControl/>
        <w:spacing w:line="360" w:lineRule="auto"/>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«Живопись»</w:t>
      </w:r>
    </w:p>
    <w:p w:rsidR="00F56B20" w:rsidRPr="00F56B20" w:rsidRDefault="00F56B20" w:rsidP="00F56B20">
      <w:pPr>
        <w:widowControl/>
        <w:spacing w:line="360" w:lineRule="auto"/>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«Фортепиано»</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u w:val="single"/>
          <w:lang w:bidi="ar-SA"/>
        </w:rPr>
      </w:pPr>
      <w:r w:rsidRPr="00F56B20">
        <w:rPr>
          <w:rFonts w:ascii="Times New Roman" w:eastAsia="Times New Roman" w:hAnsi="Times New Roman" w:cs="Times New Roman"/>
          <w:color w:val="auto"/>
          <w:sz w:val="28"/>
          <w:szCs w:val="28"/>
          <w:u w:val="single"/>
          <w:lang w:bidi="ar-SA"/>
        </w:rPr>
        <w:t>Общеразвивающие (продолжают обучаться)</w:t>
      </w:r>
    </w:p>
    <w:p w:rsidR="00F56B20" w:rsidRPr="00F56B20" w:rsidRDefault="00F56B20" w:rsidP="00F56B20">
      <w:pPr>
        <w:widowControl/>
        <w:spacing w:line="360" w:lineRule="auto"/>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«Хореография»</w:t>
      </w:r>
    </w:p>
    <w:p w:rsidR="00F56B20" w:rsidRPr="00F56B20" w:rsidRDefault="00F56B20" w:rsidP="00F56B20">
      <w:pPr>
        <w:widowControl/>
        <w:spacing w:line="360" w:lineRule="auto"/>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«Вокал»</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По дополнительным общеобразовательным общеразвивающим программам обучалось - 95 человек, по предпрофессиональным программам обучалось - 12 человек. Общий контингент обучающихся в 2015-2016 учебном году составил 107 человек.</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Образовательный процесс проводился в соответствии с Образовательной программой учреждения. </w:t>
      </w:r>
      <w:r w:rsidRPr="00F56B20">
        <w:rPr>
          <w:rFonts w:ascii="Times New Roman" w:eastAsia="Times New Roman" w:hAnsi="Times New Roman" w:cs="Times New Roman"/>
          <w:b/>
          <w:bCs/>
          <w:color w:val="auto"/>
          <w:sz w:val="28"/>
          <w:szCs w:val="28"/>
          <w:bdr w:val="none" w:sz="0" w:space="0" w:color="auto" w:frame="1"/>
          <w:lang w:bidi="ar-SA"/>
        </w:rPr>
        <w:t> </w:t>
      </w:r>
      <w:r w:rsidRPr="00F56B20">
        <w:rPr>
          <w:rFonts w:ascii="Times New Roman" w:eastAsia="Times New Roman" w:hAnsi="Times New Roman" w:cs="Times New Roman"/>
          <w:color w:val="auto"/>
          <w:sz w:val="28"/>
          <w:szCs w:val="28"/>
          <w:lang w:bidi="ar-SA"/>
        </w:rPr>
        <w:t> </w:t>
      </w:r>
    </w:p>
    <w:p w:rsidR="00F56B20" w:rsidRPr="00F56B20" w:rsidRDefault="00F56B20" w:rsidP="00F56B20">
      <w:pPr>
        <w:keepNext/>
        <w:widowControl/>
        <w:spacing w:before="240" w:after="240" w:line="360" w:lineRule="auto"/>
        <w:jc w:val="center"/>
        <w:textAlignment w:val="baseline"/>
        <w:outlineLvl w:val="0"/>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lang w:bidi="ar-SA"/>
        </w:rPr>
        <w:lastRenderedPageBreak/>
        <w:t>4. Внутренняя система оценки качества образования </w:t>
      </w:r>
    </w:p>
    <w:p w:rsidR="00F56B20" w:rsidRPr="00F56B20" w:rsidRDefault="00F56B20" w:rsidP="00F56B20">
      <w:pPr>
        <w:widowControl/>
        <w:spacing w:after="240" w:line="360" w:lineRule="auto"/>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Для подведения оценки качества образования за прошедший период был проведён анализ достижений преподавателей и обучающихся. Одной из важных задач школы является продуктивность работы каждого преподавателя, его компетентность, целеустремлённость. С каждым годом уровень подготовки преподавателей и обучающихся заметно растёт. Одним из главных достижений года стало участие педагогов и обучающихся в Международных, Всероссийских и областных конкурсах и достижение ими высоких результатов. Всем известно, что только творческий, ищущий преподаватель способен достичь высоких результатов в подготовке своих учеников.</w:t>
      </w:r>
    </w:p>
    <w:p w:rsidR="00F56B20" w:rsidRPr="00F56B20" w:rsidRDefault="00F56B20" w:rsidP="00F56B20">
      <w:pPr>
        <w:widowControl/>
        <w:spacing w:after="240" w:line="360" w:lineRule="auto"/>
        <w:jc w:val="center"/>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Личные достижения и успехи в учебном году преподавателей:</w:t>
      </w:r>
    </w:p>
    <w:p w:rsidR="00F56B20" w:rsidRPr="00F56B20" w:rsidRDefault="00F56B20" w:rsidP="00F56B20">
      <w:pPr>
        <w:widowControl/>
        <w:spacing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 </w:t>
      </w:r>
    </w:p>
    <w:tbl>
      <w:tblPr>
        <w:tblW w:w="9327" w:type="dxa"/>
        <w:tblLayout w:type="fixed"/>
        <w:tblCellMar>
          <w:left w:w="0" w:type="dxa"/>
          <w:right w:w="0" w:type="dxa"/>
        </w:tblCellMar>
        <w:tblLook w:val="04A0" w:firstRow="1" w:lastRow="0" w:firstColumn="1" w:lastColumn="0" w:noHBand="0" w:noVBand="1"/>
      </w:tblPr>
      <w:tblGrid>
        <w:gridCol w:w="476"/>
        <w:gridCol w:w="7313"/>
        <w:gridCol w:w="1538"/>
      </w:tblGrid>
      <w:tr w:rsidR="00F56B20" w:rsidRPr="00F56B20" w:rsidTr="00CF538C">
        <w:tc>
          <w:tcPr>
            <w:tcW w:w="4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w:t>
            </w:r>
          </w:p>
        </w:tc>
        <w:tc>
          <w:tcPr>
            <w:tcW w:w="73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Творческие достижения</w:t>
            </w:r>
          </w:p>
        </w:tc>
        <w:tc>
          <w:tcPr>
            <w:tcW w:w="15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Участники</w:t>
            </w:r>
          </w:p>
        </w:tc>
      </w:tr>
      <w:tr w:rsidR="00F56B20" w:rsidRPr="00F56B20" w:rsidTr="00CF538C">
        <w:tc>
          <w:tcPr>
            <w:tcW w:w="4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1.</w:t>
            </w:r>
          </w:p>
        </w:tc>
        <w:tc>
          <w:tcPr>
            <w:tcW w:w="73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ind w:firstLine="389"/>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Грамота Управления культуры Администрации муниципального района «Новооскольский район» Белгородской области за активное художественно-эстетическое воспитание подрастающего поколения. </w:t>
            </w:r>
          </w:p>
        </w:tc>
        <w:tc>
          <w:tcPr>
            <w:tcW w:w="15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Фатьянова О.В.</w:t>
            </w:r>
          </w:p>
        </w:tc>
      </w:tr>
      <w:tr w:rsidR="00F56B20" w:rsidRPr="00F56B20" w:rsidTr="00CF538C">
        <w:tc>
          <w:tcPr>
            <w:tcW w:w="4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2.</w:t>
            </w:r>
          </w:p>
        </w:tc>
        <w:tc>
          <w:tcPr>
            <w:tcW w:w="73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ind w:firstLine="389"/>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Благодарность МАУК «Старооскольский Центр культуры и искусств» за плодотворное сотрудничество в конкурсе.</w:t>
            </w:r>
          </w:p>
        </w:tc>
        <w:tc>
          <w:tcPr>
            <w:tcW w:w="15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Фатьянова О.В. </w:t>
            </w:r>
          </w:p>
        </w:tc>
      </w:tr>
      <w:tr w:rsidR="00F56B20" w:rsidRPr="00F56B20" w:rsidTr="00CF538C">
        <w:tc>
          <w:tcPr>
            <w:tcW w:w="4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3.</w:t>
            </w:r>
          </w:p>
        </w:tc>
        <w:tc>
          <w:tcPr>
            <w:tcW w:w="73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ind w:firstLine="389"/>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Благодарность МАУК «Старооскольский Центр культуры и искусств» за активное участие воспитанников.</w:t>
            </w:r>
          </w:p>
        </w:tc>
        <w:tc>
          <w:tcPr>
            <w:tcW w:w="15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Новикова С.В.</w:t>
            </w:r>
          </w:p>
        </w:tc>
      </w:tr>
      <w:tr w:rsidR="00F56B20" w:rsidRPr="00F56B20" w:rsidTr="00CF538C">
        <w:tc>
          <w:tcPr>
            <w:tcW w:w="4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4</w:t>
            </w:r>
          </w:p>
        </w:tc>
        <w:tc>
          <w:tcPr>
            <w:tcW w:w="73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Благодарность МАУК «Старооскольский Центр культуры и искусств» за подготовку победителя в конкурсе.</w:t>
            </w:r>
          </w:p>
        </w:tc>
        <w:tc>
          <w:tcPr>
            <w:tcW w:w="15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Новикова С.В</w:t>
            </w:r>
          </w:p>
        </w:tc>
      </w:tr>
      <w:tr w:rsidR="00F56B20" w:rsidRPr="00F56B20" w:rsidTr="00CF538C">
        <w:tc>
          <w:tcPr>
            <w:tcW w:w="4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lastRenderedPageBreak/>
              <w:t>5</w:t>
            </w:r>
          </w:p>
        </w:tc>
        <w:tc>
          <w:tcPr>
            <w:tcW w:w="73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Благодарность директора МБОУ «Великомихайловская СОШ» за достигнутые успехи в организации и совершенствовании работы в обучении подрастающего поколения.</w:t>
            </w:r>
          </w:p>
        </w:tc>
        <w:tc>
          <w:tcPr>
            <w:tcW w:w="15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Новикова С.В.</w:t>
            </w:r>
          </w:p>
        </w:tc>
      </w:tr>
      <w:tr w:rsidR="00F56B20" w:rsidRPr="00F56B20" w:rsidTr="00CF538C">
        <w:tc>
          <w:tcPr>
            <w:tcW w:w="4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6 </w:t>
            </w:r>
          </w:p>
        </w:tc>
        <w:tc>
          <w:tcPr>
            <w:tcW w:w="73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Благодарственное письмо МАУК «Старооскольский Центр культуры и искусств» за подготовку победителя в конкурсе «Осенний вернисаж».</w:t>
            </w:r>
          </w:p>
        </w:tc>
        <w:tc>
          <w:tcPr>
            <w:tcW w:w="15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Новикова С.В.</w:t>
            </w:r>
          </w:p>
        </w:tc>
      </w:tr>
      <w:tr w:rsidR="00F56B20" w:rsidRPr="00F56B20" w:rsidTr="00CF538C">
        <w:tc>
          <w:tcPr>
            <w:tcW w:w="476"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7</w:t>
            </w:r>
          </w:p>
        </w:tc>
        <w:tc>
          <w:tcPr>
            <w:tcW w:w="73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Диплом 2 степени Регионального учебно-методического центра по художественному образованию за победу в3 зональной выставке преподавателей ИЗО.</w:t>
            </w:r>
          </w:p>
        </w:tc>
        <w:tc>
          <w:tcPr>
            <w:tcW w:w="15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tcPr>
          <w:p w:rsidR="00F56B20" w:rsidRPr="00F56B20" w:rsidRDefault="00F56B20" w:rsidP="00F56B20">
            <w:pPr>
              <w:widowControl/>
              <w:spacing w:after="240" w:line="360" w:lineRule="auto"/>
              <w:textAlignment w:val="baseline"/>
              <w:rPr>
                <w:rFonts w:ascii="Times New Roman" w:eastAsia="Times New Roman" w:hAnsi="Times New Roman" w:cs="Times New Roman"/>
                <w:color w:val="auto"/>
                <w:sz w:val="28"/>
                <w:szCs w:val="28"/>
                <w:lang w:bidi="ar-SA"/>
              </w:rPr>
            </w:pPr>
          </w:p>
        </w:tc>
      </w:tr>
    </w:tbl>
    <w:p w:rsidR="00F56B20" w:rsidRPr="00F56B20" w:rsidRDefault="00F56B20" w:rsidP="00F56B20">
      <w:pPr>
        <w:widowControl/>
        <w:spacing w:line="360" w:lineRule="auto"/>
        <w:jc w:val="center"/>
        <w:textAlignment w:val="baseline"/>
        <w:rPr>
          <w:rFonts w:ascii="Times New Roman" w:eastAsia="Calibri" w:hAnsi="Times New Roman" w:cs="Times New Roman"/>
          <w:bCs/>
          <w:caps/>
          <w:color w:val="484B50"/>
          <w:sz w:val="28"/>
          <w:szCs w:val="28"/>
          <w:shd w:val="clear" w:color="auto" w:fill="F8F8F8"/>
          <w:lang w:eastAsia="en-US" w:bidi="ar-SA"/>
        </w:rPr>
      </w:pPr>
    </w:p>
    <w:p w:rsidR="00F56B20" w:rsidRPr="00F56B20" w:rsidRDefault="00F56B20" w:rsidP="00F56B20">
      <w:pPr>
        <w:widowControl/>
        <w:spacing w:line="360" w:lineRule="auto"/>
        <w:jc w:val="center"/>
        <w:textAlignment w:val="baseline"/>
        <w:rPr>
          <w:rFonts w:ascii="Times New Roman" w:eastAsia="Times New Roman" w:hAnsi="Times New Roman" w:cs="Times New Roman"/>
          <w:b/>
          <w:bCs/>
          <w:color w:val="auto"/>
          <w:sz w:val="28"/>
          <w:szCs w:val="28"/>
          <w:bdr w:val="none" w:sz="0" w:space="0" w:color="auto" w:frame="1"/>
          <w:lang w:bidi="ar-SA"/>
        </w:rPr>
      </w:pPr>
      <w:r w:rsidRPr="00F56B20">
        <w:rPr>
          <w:rFonts w:ascii="Times New Roman" w:eastAsia="Times New Roman" w:hAnsi="Times New Roman" w:cs="Times New Roman"/>
          <w:b/>
          <w:bCs/>
          <w:color w:val="auto"/>
          <w:sz w:val="28"/>
          <w:szCs w:val="28"/>
          <w:bdr w:val="none" w:sz="0" w:space="0" w:color="auto" w:frame="1"/>
          <w:lang w:bidi="ar-SA"/>
        </w:rPr>
        <w:t>Достижения обучающихся</w:t>
      </w:r>
    </w:p>
    <w:p w:rsidR="00F56B20" w:rsidRPr="00F56B20" w:rsidRDefault="00F56B20" w:rsidP="00F56B20">
      <w:pPr>
        <w:widowControl/>
        <w:spacing w:line="360" w:lineRule="auto"/>
        <w:jc w:val="center"/>
        <w:textAlignment w:val="baseline"/>
        <w:rPr>
          <w:rFonts w:ascii="Times New Roman" w:eastAsia="Times New Roman" w:hAnsi="Times New Roman" w:cs="Times New Roman"/>
          <w:b/>
          <w:bCs/>
          <w:color w:val="auto"/>
          <w:sz w:val="28"/>
          <w:szCs w:val="28"/>
          <w:bdr w:val="none" w:sz="0" w:space="0" w:color="auto" w:frame="1"/>
          <w:lang w:bidi="ar-SA"/>
        </w:rPr>
      </w:pPr>
    </w:p>
    <w:p w:rsidR="00F56B20" w:rsidRPr="00F56B20" w:rsidRDefault="00F56B20" w:rsidP="00F56B20">
      <w:pPr>
        <w:widowControl/>
        <w:spacing w:line="360" w:lineRule="auto"/>
        <w:jc w:val="center"/>
        <w:outlineLvl w:val="0"/>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Участие в смотрах, конкурсах, выставках в 2015-2016 учебном году</w:t>
      </w:r>
    </w:p>
    <w:p w:rsidR="00F56B20" w:rsidRPr="00F56B20" w:rsidRDefault="00F56B20" w:rsidP="00F56B20">
      <w:pPr>
        <w:widowControl/>
        <w:spacing w:line="360" w:lineRule="auto"/>
        <w:jc w:val="center"/>
        <w:outlineLvl w:val="0"/>
        <w:rPr>
          <w:rFonts w:ascii="Times New Roman" w:eastAsia="Times New Roman" w:hAnsi="Times New Roman" w:cs="Times New Roman"/>
          <w:i/>
          <w:color w:val="auto"/>
          <w:sz w:val="28"/>
          <w:szCs w:val="28"/>
          <w:lang w:bidi="ar-SA"/>
        </w:rPr>
      </w:pPr>
      <w:r w:rsidRPr="00F56B20">
        <w:rPr>
          <w:rFonts w:ascii="Times New Roman" w:eastAsia="Times New Roman" w:hAnsi="Times New Roman" w:cs="Times New Roman"/>
          <w:i/>
          <w:color w:val="auto"/>
          <w:sz w:val="28"/>
          <w:szCs w:val="28"/>
          <w:lang w:bidi="ar-SA"/>
        </w:rPr>
        <w:t>Зональные конкурсы</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1418"/>
        <w:gridCol w:w="1275"/>
        <w:gridCol w:w="1843"/>
        <w:gridCol w:w="1275"/>
      </w:tblGrid>
      <w:tr w:rsidR="00F56B20" w:rsidRPr="00F56B20" w:rsidTr="00CF538C">
        <w:tc>
          <w:tcPr>
            <w:tcW w:w="226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Название конкурса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Спец.</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Место проведения,</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дата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ФИО </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преподавателя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ФИ</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учащегося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Призовые места</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rPr>
                <w:rFonts w:ascii="Times New Roman" w:eastAsia="Calibri" w:hAnsi="Times New Roman" w:cs="Times New Roman"/>
                <w:color w:val="auto"/>
                <w:sz w:val="28"/>
                <w:szCs w:val="28"/>
                <w:lang w:eastAsia="en-US" w:bidi="ar-SA"/>
              </w:rPr>
            </w:pPr>
            <w:r w:rsidRPr="00F56B20">
              <w:rPr>
                <w:rFonts w:ascii="Times New Roman" w:eastAsia="Calibri" w:hAnsi="Times New Roman" w:cs="Times New Roman"/>
                <w:color w:val="auto"/>
                <w:sz w:val="28"/>
                <w:szCs w:val="28"/>
                <w:lang w:val="en-US" w:eastAsia="en-US" w:bidi="ar-SA"/>
              </w:rPr>
              <w:t>IV</w:t>
            </w:r>
            <w:r w:rsidRPr="00F56B20">
              <w:rPr>
                <w:rFonts w:ascii="Times New Roman" w:eastAsia="Calibri" w:hAnsi="Times New Roman" w:cs="Times New Roman"/>
                <w:color w:val="auto"/>
                <w:sz w:val="28"/>
                <w:szCs w:val="28"/>
                <w:lang w:eastAsia="en-US" w:bidi="ar-SA"/>
              </w:rPr>
              <w:t xml:space="preserve"> региональный конкурс хореографических коллективов</w:t>
            </w:r>
          </w:p>
          <w:p w:rsidR="00F56B20" w:rsidRPr="00F56B20" w:rsidRDefault="00F56B20" w:rsidP="00F56B20">
            <w:pPr>
              <w:widowControl/>
              <w:spacing w:line="360" w:lineRule="auto"/>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 «Место, где свет»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Хор-ия</w:t>
            </w:r>
          </w:p>
        </w:tc>
        <w:tc>
          <w:tcPr>
            <w:tcW w:w="1418"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п. Чернянка </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11.03.2016 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ind w:left="-109"/>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Скубанович 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Анс-ль «Микс»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3 </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rPr>
                <w:rFonts w:ascii="Times New Roman" w:eastAsia="Times New Roman" w:hAnsi="Times New Roman" w:cs="Times New Roman"/>
                <w:bCs/>
                <w:spacing w:val="-1"/>
                <w:sz w:val="28"/>
                <w:szCs w:val="28"/>
                <w:lang w:bidi="ar-SA"/>
              </w:rPr>
            </w:pPr>
            <w:r w:rsidRPr="00F56B20">
              <w:rPr>
                <w:rFonts w:ascii="Times New Roman" w:eastAsia="Times New Roman" w:hAnsi="Times New Roman" w:cs="Times New Roman"/>
                <w:bCs/>
                <w:spacing w:val="-1"/>
                <w:sz w:val="28"/>
                <w:szCs w:val="28"/>
                <w:lang w:val="en-US" w:bidi="ar-SA"/>
              </w:rPr>
              <w:t>VI</w:t>
            </w:r>
            <w:r w:rsidRPr="00F56B20">
              <w:rPr>
                <w:rFonts w:ascii="Times New Roman" w:eastAsia="Times New Roman" w:hAnsi="Times New Roman" w:cs="Times New Roman"/>
                <w:bCs/>
                <w:spacing w:val="-1"/>
                <w:sz w:val="28"/>
                <w:szCs w:val="28"/>
                <w:lang w:bidi="ar-SA"/>
              </w:rPr>
              <w:t xml:space="preserve"> региональный конкурс исполнителей </w:t>
            </w:r>
          </w:p>
          <w:p w:rsidR="00F56B20" w:rsidRPr="00F56B20" w:rsidRDefault="00F56B20" w:rsidP="00F56B20">
            <w:pPr>
              <w:widowControl/>
              <w:spacing w:line="360" w:lineRule="auto"/>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Cs/>
                <w:spacing w:val="-1"/>
                <w:sz w:val="28"/>
                <w:szCs w:val="28"/>
                <w:lang w:bidi="ar-SA"/>
              </w:rPr>
              <w:t xml:space="preserve">на клавишных </w:t>
            </w:r>
            <w:r w:rsidRPr="00F56B20">
              <w:rPr>
                <w:rFonts w:ascii="Times New Roman" w:eastAsia="Times New Roman" w:hAnsi="Times New Roman" w:cs="Times New Roman"/>
                <w:bCs/>
                <w:spacing w:val="-1"/>
                <w:sz w:val="28"/>
                <w:szCs w:val="28"/>
                <w:lang w:bidi="ar-SA"/>
              </w:rPr>
              <w:lastRenderedPageBreak/>
              <w:t>народных инструментах им. И.Т. Лукашева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lastRenderedPageBreak/>
              <w:t xml:space="preserve">Баян </w:t>
            </w:r>
          </w:p>
        </w:tc>
        <w:tc>
          <w:tcPr>
            <w:tcW w:w="1418"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 Новый Оскол</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18.04.2016 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Анохин Д.М.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Глушков Денис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3</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rPr>
                <w:rFonts w:ascii="Times New Roman" w:eastAsia="Times New Roman" w:hAnsi="Times New Roman" w:cs="Times New Roman"/>
                <w:bCs/>
                <w:spacing w:val="-1"/>
                <w:sz w:val="28"/>
                <w:szCs w:val="28"/>
                <w:lang w:bidi="ar-SA"/>
              </w:rPr>
            </w:pPr>
            <w:r w:rsidRPr="00F56B20">
              <w:rPr>
                <w:rFonts w:ascii="Times New Roman" w:eastAsia="Times New Roman" w:hAnsi="Times New Roman" w:cs="Times New Roman"/>
                <w:bCs/>
                <w:spacing w:val="-1"/>
                <w:sz w:val="28"/>
                <w:szCs w:val="28"/>
                <w:lang w:val="en-US" w:bidi="ar-SA"/>
              </w:rPr>
              <w:t>VI</w:t>
            </w:r>
            <w:r w:rsidRPr="00F56B20">
              <w:rPr>
                <w:rFonts w:ascii="Times New Roman" w:eastAsia="Times New Roman" w:hAnsi="Times New Roman" w:cs="Times New Roman"/>
                <w:bCs/>
                <w:spacing w:val="-1"/>
                <w:sz w:val="28"/>
                <w:szCs w:val="28"/>
                <w:lang w:bidi="ar-SA"/>
              </w:rPr>
              <w:t xml:space="preserve"> региональный конкурс исполнителей </w:t>
            </w:r>
          </w:p>
          <w:p w:rsidR="00F56B20" w:rsidRPr="00F56B20" w:rsidRDefault="00F56B20" w:rsidP="00F56B20">
            <w:pPr>
              <w:widowControl/>
              <w:spacing w:line="360" w:lineRule="auto"/>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Cs/>
                <w:spacing w:val="-1"/>
                <w:sz w:val="28"/>
                <w:szCs w:val="28"/>
                <w:lang w:bidi="ar-SA"/>
              </w:rPr>
              <w:t>на клавишных народных инструментах им. И.Т. Лукашева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Баян</w:t>
            </w:r>
          </w:p>
        </w:tc>
        <w:tc>
          <w:tcPr>
            <w:tcW w:w="1418"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 Новый Оскол</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18.04.2016 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Анохин Д.М.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Могилко Иван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2</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val="en-US" w:bidi="ar-SA"/>
              </w:rPr>
              <w:t>III</w:t>
            </w:r>
            <w:r w:rsidRPr="00F56B20">
              <w:rPr>
                <w:rFonts w:ascii="Times New Roman" w:eastAsia="Times New Roman" w:hAnsi="Times New Roman" w:cs="Times New Roman"/>
                <w:color w:val="auto"/>
                <w:sz w:val="28"/>
                <w:szCs w:val="28"/>
                <w:lang w:bidi="ar-SA"/>
              </w:rPr>
              <w:t xml:space="preserve"> зональная выставка преподавателей ИЗО Новооскольского метод. объединения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ИЗО</w:t>
            </w:r>
          </w:p>
        </w:tc>
        <w:tc>
          <w:tcPr>
            <w:tcW w:w="1418"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 Короча</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 март 2016 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Новикова С.В.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2</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before="240" w:after="240" w:line="360" w:lineRule="auto"/>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Зональный смотр хореографических коллективов «Весенний хоровод»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before="240"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Хореография </w:t>
            </w:r>
          </w:p>
        </w:tc>
        <w:tc>
          <w:tcPr>
            <w:tcW w:w="1418"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before="240" w:line="360" w:lineRule="auto"/>
              <w:ind w:left="-108" w:right="-108"/>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Великомихайловка</w:t>
            </w:r>
          </w:p>
          <w:p w:rsidR="00F56B20" w:rsidRPr="00F56B20" w:rsidRDefault="00F56B20" w:rsidP="00F56B20">
            <w:pPr>
              <w:widowControl/>
              <w:spacing w:line="360" w:lineRule="auto"/>
              <w:ind w:left="-108" w:right="-108"/>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03.05.2016 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before="240"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Скубанович 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before="240"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Анс-ль «Микс»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w:t>
            </w:r>
          </w:p>
        </w:tc>
      </w:tr>
    </w:tbl>
    <w:p w:rsidR="00F56B20" w:rsidRPr="00F56B20" w:rsidRDefault="00F56B20" w:rsidP="00F56B20">
      <w:pPr>
        <w:widowControl/>
        <w:spacing w:line="360" w:lineRule="auto"/>
        <w:jc w:val="both"/>
        <w:rPr>
          <w:rFonts w:ascii="Times New Roman" w:eastAsia="Times New Roman" w:hAnsi="Times New Roman" w:cs="Times New Roman"/>
          <w:color w:val="auto"/>
          <w:sz w:val="28"/>
          <w:szCs w:val="28"/>
          <w:lang w:bidi="ar-SA"/>
        </w:rPr>
      </w:pPr>
    </w:p>
    <w:p w:rsidR="00F56B20" w:rsidRPr="00F56B20" w:rsidRDefault="00F56B20" w:rsidP="00F56B20">
      <w:pPr>
        <w:widowControl/>
        <w:shd w:val="clear" w:color="auto" w:fill="FFFFFF"/>
        <w:spacing w:line="360" w:lineRule="auto"/>
        <w:jc w:val="center"/>
        <w:outlineLvl w:val="0"/>
        <w:rPr>
          <w:rFonts w:ascii="Times New Roman" w:eastAsia="Times New Roman" w:hAnsi="Times New Roman" w:cs="Times New Roman"/>
          <w:i/>
          <w:color w:val="auto"/>
          <w:sz w:val="28"/>
          <w:szCs w:val="28"/>
          <w:lang w:bidi="ar-SA"/>
        </w:rPr>
      </w:pPr>
      <w:r w:rsidRPr="00F56B20">
        <w:rPr>
          <w:rFonts w:ascii="Times New Roman" w:eastAsia="Times New Roman" w:hAnsi="Times New Roman" w:cs="Times New Roman"/>
          <w:i/>
          <w:color w:val="auto"/>
          <w:sz w:val="28"/>
          <w:szCs w:val="28"/>
          <w:lang w:bidi="ar-SA"/>
        </w:rPr>
        <w:t>Региональные конкурсы</w:t>
      </w:r>
    </w:p>
    <w:p w:rsidR="00F56B20" w:rsidRPr="00F56B20" w:rsidRDefault="00F56B20" w:rsidP="00F56B20">
      <w:pPr>
        <w:widowControl/>
        <w:shd w:val="clear" w:color="auto" w:fill="FFFFFF"/>
        <w:spacing w:line="360" w:lineRule="auto"/>
        <w:jc w:val="center"/>
        <w:rPr>
          <w:rFonts w:ascii="Times New Roman" w:eastAsia="Times New Roman" w:hAnsi="Times New Roman" w:cs="Times New Roman"/>
          <w:color w:val="auto"/>
          <w:sz w:val="28"/>
          <w:szCs w:val="28"/>
          <w:lang w:bidi="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1559"/>
        <w:gridCol w:w="1843"/>
        <w:gridCol w:w="1134"/>
        <w:gridCol w:w="1417"/>
      </w:tblGrid>
      <w:tr w:rsidR="00F56B20" w:rsidRPr="00F56B20" w:rsidTr="00CF538C">
        <w:tc>
          <w:tcPr>
            <w:tcW w:w="226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Название конкурса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Спец.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Место проведения,</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дата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ФИО </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преподавателя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ФИ</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учащегося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Призовые места</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rPr>
                <w:rFonts w:ascii="Times New Roman" w:eastAsia="Times New Roman" w:hAnsi="Times New Roman" w:cs="Times New Roman"/>
                <w:bCs/>
                <w:spacing w:val="-1"/>
                <w:sz w:val="28"/>
                <w:szCs w:val="28"/>
                <w:lang w:bidi="ar-SA"/>
              </w:rPr>
            </w:pPr>
            <w:r w:rsidRPr="00F56B20">
              <w:rPr>
                <w:rFonts w:ascii="Times New Roman" w:eastAsia="Times New Roman" w:hAnsi="Times New Roman" w:cs="Times New Roman"/>
                <w:bCs/>
                <w:spacing w:val="-1"/>
                <w:sz w:val="28"/>
                <w:szCs w:val="28"/>
                <w:lang w:val="en-US" w:bidi="ar-SA"/>
              </w:rPr>
              <w:lastRenderedPageBreak/>
              <w:t>VI</w:t>
            </w:r>
            <w:r w:rsidRPr="00F56B20">
              <w:rPr>
                <w:rFonts w:ascii="Times New Roman" w:eastAsia="Times New Roman" w:hAnsi="Times New Roman" w:cs="Times New Roman"/>
                <w:bCs/>
                <w:spacing w:val="-1"/>
                <w:sz w:val="28"/>
                <w:szCs w:val="28"/>
                <w:lang w:bidi="ar-SA"/>
              </w:rPr>
              <w:t xml:space="preserve"> региональный конкурс исполнителей </w:t>
            </w:r>
          </w:p>
          <w:p w:rsidR="00F56B20" w:rsidRPr="00F56B20" w:rsidRDefault="00F56B20" w:rsidP="00F56B20">
            <w:pPr>
              <w:widowControl/>
              <w:spacing w:line="360" w:lineRule="auto"/>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Cs/>
                <w:spacing w:val="-1"/>
                <w:sz w:val="28"/>
                <w:szCs w:val="28"/>
                <w:lang w:bidi="ar-SA"/>
              </w:rPr>
              <w:t>на клавишных народных инструментах им. И.Т. Лукашева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Баян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 Шебекино</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13.05.2016 г.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Анохин Д.М.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Могилко Иван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3</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rPr>
                <w:rFonts w:ascii="Times New Roman" w:eastAsia="Times New Roman" w:hAnsi="Times New Roman" w:cs="Times New Roman"/>
                <w:bCs/>
                <w:spacing w:val="-1"/>
                <w:sz w:val="28"/>
                <w:szCs w:val="28"/>
                <w:lang w:bidi="ar-SA"/>
              </w:rPr>
            </w:pPr>
            <w:r w:rsidRPr="00F56B20">
              <w:rPr>
                <w:rFonts w:ascii="Times New Roman" w:eastAsia="Times New Roman" w:hAnsi="Times New Roman" w:cs="Times New Roman"/>
                <w:bCs/>
                <w:spacing w:val="-1"/>
                <w:sz w:val="28"/>
                <w:szCs w:val="28"/>
                <w:lang w:bidi="ar-SA"/>
              </w:rPr>
              <w:t>Конкурс «Звёздочки Белогорья»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ИЗО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 Белгород</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февраль 2016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Новикова С.В.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Перепелица Валентина </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Вознюк Татьяна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rPr>
                <w:rFonts w:ascii="Times New Roman" w:eastAsia="Times New Roman" w:hAnsi="Times New Roman" w:cs="Times New Roman"/>
                <w:bCs/>
                <w:spacing w:val="-1"/>
                <w:sz w:val="28"/>
                <w:szCs w:val="28"/>
                <w:lang w:bidi="ar-SA"/>
              </w:rPr>
            </w:pPr>
            <w:r w:rsidRPr="00F56B20">
              <w:rPr>
                <w:rFonts w:ascii="Times New Roman" w:eastAsia="Times New Roman" w:hAnsi="Times New Roman" w:cs="Times New Roman"/>
                <w:bCs/>
                <w:spacing w:val="-1"/>
                <w:sz w:val="28"/>
                <w:szCs w:val="28"/>
                <w:lang w:val="en-US" w:bidi="ar-SA"/>
              </w:rPr>
              <w:t>VI</w:t>
            </w:r>
            <w:r w:rsidRPr="00F56B20">
              <w:rPr>
                <w:rFonts w:ascii="Times New Roman" w:eastAsia="Times New Roman" w:hAnsi="Times New Roman" w:cs="Times New Roman"/>
                <w:bCs/>
                <w:spacing w:val="-1"/>
                <w:sz w:val="28"/>
                <w:szCs w:val="28"/>
                <w:lang w:bidi="ar-SA"/>
              </w:rPr>
              <w:t xml:space="preserve"> </w:t>
            </w:r>
            <w:r w:rsidRPr="00F56B20">
              <w:rPr>
                <w:rFonts w:ascii="Times New Roman" w:eastAsia="Times New Roman" w:hAnsi="Times New Roman" w:cs="Times New Roman"/>
                <w:color w:val="auto"/>
                <w:sz w:val="28"/>
                <w:szCs w:val="28"/>
                <w:lang w:bidi="ar-SA"/>
              </w:rPr>
              <w:t>Областной конкурс «Раскинулось море широко»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ИЗО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 Белгород</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февраль 2016 г.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Новикова С.В.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Жировиков Степан</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Бакаева Галина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1</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2</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rPr>
                <w:rFonts w:ascii="Times New Roman" w:eastAsia="Times New Roman" w:hAnsi="Times New Roman" w:cs="Times New Roman"/>
                <w:bCs/>
                <w:spacing w:val="-1"/>
                <w:sz w:val="28"/>
                <w:szCs w:val="28"/>
                <w:lang w:bidi="ar-SA"/>
              </w:rPr>
            </w:pPr>
            <w:r w:rsidRPr="00F56B20">
              <w:rPr>
                <w:rFonts w:ascii="Times New Roman" w:eastAsia="Times New Roman" w:hAnsi="Times New Roman" w:cs="Times New Roman"/>
                <w:bCs/>
                <w:spacing w:val="-1"/>
                <w:sz w:val="28"/>
                <w:szCs w:val="28"/>
                <w:lang w:val="en-US" w:bidi="ar-SA"/>
              </w:rPr>
              <w:t>VI</w:t>
            </w:r>
            <w:r w:rsidRPr="00F56B20">
              <w:rPr>
                <w:rFonts w:ascii="Times New Roman" w:eastAsia="Times New Roman" w:hAnsi="Times New Roman" w:cs="Times New Roman"/>
                <w:bCs/>
                <w:spacing w:val="-1"/>
                <w:sz w:val="28"/>
                <w:szCs w:val="28"/>
                <w:lang w:bidi="ar-SA"/>
              </w:rPr>
              <w:t xml:space="preserve"> </w:t>
            </w:r>
            <w:r w:rsidRPr="00F56B20">
              <w:rPr>
                <w:rFonts w:ascii="Times New Roman" w:eastAsia="Times New Roman" w:hAnsi="Times New Roman" w:cs="Times New Roman"/>
                <w:color w:val="auto"/>
                <w:sz w:val="28"/>
                <w:szCs w:val="28"/>
                <w:lang w:bidi="ar-SA"/>
              </w:rPr>
              <w:t>Областной конкурс «Раскинулось море широко»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Хореография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г. Белгород </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февраль 2016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Скубанович 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Анс-ль «Микс»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1</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rPr>
                <w:rFonts w:ascii="Times New Roman" w:eastAsia="Times New Roman" w:hAnsi="Times New Roman" w:cs="Times New Roman"/>
                <w:bCs/>
                <w:spacing w:val="-1"/>
                <w:sz w:val="28"/>
                <w:szCs w:val="28"/>
                <w:lang w:bidi="ar-SA"/>
              </w:rPr>
            </w:pPr>
            <w:r w:rsidRPr="00F56B20">
              <w:rPr>
                <w:rFonts w:ascii="Times New Roman" w:eastAsia="Times New Roman" w:hAnsi="Times New Roman" w:cs="Times New Roman"/>
                <w:bCs/>
                <w:spacing w:val="-1"/>
                <w:sz w:val="28"/>
                <w:szCs w:val="28"/>
                <w:lang w:bidi="ar-SA"/>
              </w:rPr>
              <w:t>Открытый дистанционный конкурс творческих работ «Оскольский вернисаж»</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ИЗО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 Старый Оскол</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март 2016 г.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Новикова С.В.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Бакаева Галина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2</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3</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rPr>
                <w:rFonts w:ascii="Times New Roman" w:eastAsia="Times New Roman" w:hAnsi="Times New Roman" w:cs="Times New Roman"/>
                <w:bCs/>
                <w:spacing w:val="-1"/>
                <w:sz w:val="28"/>
                <w:szCs w:val="28"/>
                <w:lang w:bidi="ar-SA"/>
              </w:rPr>
            </w:pPr>
            <w:r w:rsidRPr="00F56B20">
              <w:rPr>
                <w:rFonts w:ascii="Times New Roman" w:eastAsia="Times New Roman" w:hAnsi="Times New Roman" w:cs="Times New Roman"/>
                <w:bCs/>
                <w:spacing w:val="-1"/>
                <w:sz w:val="28"/>
                <w:szCs w:val="28"/>
                <w:lang w:bidi="ar-SA"/>
              </w:rPr>
              <w:lastRenderedPageBreak/>
              <w:t>Региональный конкурс детского изобразительного творчества «Звёздочки Белогорья»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ИЗО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 Белгород</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февраль 2016 г.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Новикова С.В.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Перепелица Валентина</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Вознюк Татьяна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rPr>
                <w:rFonts w:ascii="Times New Roman" w:eastAsia="Times New Roman" w:hAnsi="Times New Roman" w:cs="Times New Roman"/>
                <w:bCs/>
                <w:spacing w:val="-1"/>
                <w:sz w:val="28"/>
                <w:szCs w:val="28"/>
                <w:lang w:bidi="ar-SA"/>
              </w:rPr>
            </w:pPr>
            <w:r w:rsidRPr="00F56B20">
              <w:rPr>
                <w:rFonts w:ascii="Times New Roman" w:eastAsia="Times New Roman" w:hAnsi="Times New Roman" w:cs="Times New Roman"/>
                <w:bCs/>
                <w:spacing w:val="-1"/>
                <w:sz w:val="28"/>
                <w:szCs w:val="28"/>
                <w:lang w:bidi="ar-SA"/>
              </w:rPr>
              <w:t>«Красный Крест глазами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ИЗО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 Белгород</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март 2016 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Донникова 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Югай Лия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3</w:t>
            </w:r>
          </w:p>
        </w:tc>
      </w:tr>
    </w:tbl>
    <w:p w:rsidR="00F56B20" w:rsidRPr="00F56B20" w:rsidRDefault="00F56B20" w:rsidP="00F56B20">
      <w:pPr>
        <w:widowControl/>
        <w:spacing w:line="360" w:lineRule="auto"/>
        <w:rPr>
          <w:rFonts w:ascii="Times New Roman" w:eastAsia="Times New Roman" w:hAnsi="Times New Roman" w:cs="Times New Roman"/>
          <w:bCs/>
          <w:color w:val="auto"/>
          <w:sz w:val="28"/>
          <w:szCs w:val="28"/>
          <w:lang w:bidi="ar-SA"/>
        </w:rPr>
      </w:pPr>
    </w:p>
    <w:p w:rsidR="00F56B20" w:rsidRPr="00F56B20" w:rsidRDefault="00F56B20" w:rsidP="00F56B20">
      <w:pPr>
        <w:widowControl/>
        <w:shd w:val="clear" w:color="auto" w:fill="FFFFFF"/>
        <w:spacing w:line="360" w:lineRule="auto"/>
        <w:jc w:val="center"/>
        <w:outlineLvl w:val="0"/>
        <w:rPr>
          <w:rFonts w:ascii="Times New Roman" w:eastAsia="Times New Roman" w:hAnsi="Times New Roman" w:cs="Times New Roman"/>
          <w:i/>
          <w:color w:val="auto"/>
          <w:sz w:val="28"/>
          <w:szCs w:val="28"/>
          <w:lang w:bidi="ar-SA"/>
        </w:rPr>
      </w:pPr>
      <w:r w:rsidRPr="00F56B20">
        <w:rPr>
          <w:rFonts w:ascii="Times New Roman" w:eastAsia="Times New Roman" w:hAnsi="Times New Roman" w:cs="Times New Roman"/>
          <w:i/>
          <w:color w:val="auto"/>
          <w:sz w:val="28"/>
          <w:szCs w:val="28"/>
          <w:lang w:bidi="ar-SA"/>
        </w:rPr>
        <w:t>Международные, всероссийские конкурсы (на территории России)</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1559"/>
        <w:gridCol w:w="1843"/>
        <w:gridCol w:w="1134"/>
        <w:gridCol w:w="1417"/>
      </w:tblGrid>
      <w:tr w:rsidR="00F56B20" w:rsidRPr="00F56B20" w:rsidTr="00CF538C">
        <w:tc>
          <w:tcPr>
            <w:tcW w:w="226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Название конкурса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Специальность</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Место проведения,</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дата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ФИО </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преподавателя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ФИ</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учащегося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Призовые места</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Международный конкурс детского изобразительного конкурса «Экология-2016»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ИЗО</w:t>
            </w:r>
          </w:p>
        </w:tc>
        <w:tc>
          <w:tcPr>
            <w:tcW w:w="1559"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 Старый Оскол</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март 2016 г.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Новикова С.В.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Бакаева Галина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w:t>
            </w:r>
          </w:p>
        </w:tc>
      </w:tr>
      <w:tr w:rsidR="00F56B20" w:rsidRPr="00F56B20" w:rsidTr="00CF538C">
        <w:tc>
          <w:tcPr>
            <w:tcW w:w="2269"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Всероссийский конкурс «Героическая слав на морях и океанах»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ИЗО</w:t>
            </w:r>
          </w:p>
        </w:tc>
        <w:tc>
          <w:tcPr>
            <w:tcW w:w="1559" w:type="dxa"/>
            <w:tcBorders>
              <w:top w:val="single" w:sz="4" w:space="0" w:color="auto"/>
              <w:left w:val="single" w:sz="4" w:space="0" w:color="auto"/>
              <w:bottom w:val="single" w:sz="4" w:space="0" w:color="auto"/>
              <w:right w:val="single" w:sz="4" w:space="0" w:color="auto"/>
            </w:tcBorders>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г. Оренбург</w:t>
            </w:r>
          </w:p>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highlight w:val="yellow"/>
                <w:lang w:bidi="ar-SA"/>
              </w:rPr>
            </w:pPr>
            <w:r w:rsidRPr="00F56B20">
              <w:rPr>
                <w:rFonts w:ascii="Times New Roman" w:eastAsia="Times New Roman" w:hAnsi="Times New Roman" w:cs="Times New Roman"/>
                <w:color w:val="auto"/>
                <w:sz w:val="28"/>
                <w:szCs w:val="28"/>
                <w:lang w:bidi="ar-SA"/>
              </w:rPr>
              <w:t>декабрь 2015 г.</w:t>
            </w:r>
            <w:r w:rsidRPr="00F56B20">
              <w:rPr>
                <w:rFonts w:ascii="Times New Roman" w:eastAsia="Times New Roman" w:hAnsi="Times New Roman" w:cs="Times New Roman"/>
                <w:color w:val="auto"/>
                <w:sz w:val="28"/>
                <w:szCs w:val="28"/>
                <w:highlight w:val="yellow"/>
                <w:lang w:bidi="ar-SA"/>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Новикова С. 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Жировиков Степан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6B20" w:rsidRPr="00F56B20" w:rsidRDefault="00F56B20" w:rsidP="00F56B20">
            <w:pPr>
              <w:widowControl/>
              <w:spacing w:line="360" w:lineRule="auto"/>
              <w:jc w:val="center"/>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2</w:t>
            </w:r>
          </w:p>
        </w:tc>
      </w:tr>
    </w:tbl>
    <w:p w:rsidR="00F56B20" w:rsidRPr="00F56B20" w:rsidRDefault="00F56B20" w:rsidP="00F56B20">
      <w:pPr>
        <w:widowControl/>
        <w:spacing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lastRenderedPageBreak/>
        <w:t>Всего победителей конкурсов и фестивалей: 30 обучающихся. Всего участников:107 человек.</w:t>
      </w:r>
    </w:p>
    <w:p w:rsidR="00F56B20" w:rsidRPr="00F56B20" w:rsidRDefault="00F56B20" w:rsidP="00F56B20">
      <w:pPr>
        <w:widowControl/>
        <w:spacing w:line="360" w:lineRule="auto"/>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bdr w:val="none" w:sz="0" w:space="0" w:color="auto" w:frame="1"/>
          <w:lang w:bidi="ar-SA"/>
        </w:rPr>
        <w:t> </w:t>
      </w:r>
    </w:p>
    <w:p w:rsidR="00F56B20" w:rsidRPr="00F56B20" w:rsidRDefault="00F56B20" w:rsidP="00F56B20">
      <w:pPr>
        <w:widowControl/>
        <w:numPr>
          <w:ilvl w:val="0"/>
          <w:numId w:val="4"/>
        </w:numPr>
        <w:spacing w:after="160" w:line="360" w:lineRule="auto"/>
        <w:ind w:left="1200"/>
        <w:jc w:val="center"/>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Качество материально-технической базы</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Для эффективной работы учреждения за отчетный период было приобретено:</w:t>
      </w:r>
    </w:p>
    <w:p w:rsidR="00F56B20" w:rsidRPr="00F56B20" w:rsidRDefault="00F56B20" w:rsidP="00F56B20">
      <w:pPr>
        <w:widowControl/>
        <w:numPr>
          <w:ilvl w:val="0"/>
          <w:numId w:val="5"/>
        </w:numPr>
        <w:spacing w:after="160" w:line="360" w:lineRule="auto"/>
        <w:ind w:left="840"/>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канцелярские товары (нотные тетради, писчая бумага, ручки, карандаши, маркеры для доски, файлы, скрепки, кнопки, рабочие тетради, журналы, индивидуальные планы, личные дела, свидетельства об окончании школы, дипломы, грамоты, благодарственные письма. Изготовлены печати, штампы;</w:t>
      </w:r>
    </w:p>
    <w:p w:rsidR="00F56B20" w:rsidRPr="00F56B20" w:rsidRDefault="00F56B20" w:rsidP="00F56B20">
      <w:pPr>
        <w:widowControl/>
        <w:numPr>
          <w:ilvl w:val="0"/>
          <w:numId w:val="5"/>
        </w:numPr>
        <w:spacing w:after="160" w:line="360" w:lineRule="auto"/>
        <w:ind w:left="840"/>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расходный материал для принтеров, ксероксов (картриджи);</w:t>
      </w:r>
    </w:p>
    <w:p w:rsidR="00F56B20" w:rsidRPr="00F56B20" w:rsidRDefault="00F56B20" w:rsidP="00F56B20">
      <w:pPr>
        <w:widowControl/>
        <w:numPr>
          <w:ilvl w:val="0"/>
          <w:numId w:val="5"/>
        </w:numPr>
        <w:spacing w:after="160" w:line="360" w:lineRule="auto"/>
        <w:ind w:left="840"/>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стройматериалы для проведения ремонта (шпаклёвка, цемент, краска для стен, линолеум, клей);</w:t>
      </w:r>
    </w:p>
    <w:p w:rsidR="00F56B20" w:rsidRPr="00F56B20" w:rsidRDefault="00F56B20" w:rsidP="00F56B20">
      <w:pPr>
        <w:widowControl/>
        <w:numPr>
          <w:ilvl w:val="0"/>
          <w:numId w:val="5"/>
        </w:numPr>
        <w:spacing w:after="160" w:line="360" w:lineRule="auto"/>
        <w:ind w:left="840"/>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хозяйственные товары и моющие средства (корзины для мусора, губки, материя для мытья полов, секатор, тележка для мусора, спецодежда, перчатки, вёдра, порошок, антибактериальные средства, веник, швабра, щётки, мыло, туалетная бумага);</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u w:val="single"/>
          <w:bdr w:val="none" w:sz="0" w:space="0" w:color="auto" w:frame="1"/>
          <w:lang w:bidi="ar-SA"/>
        </w:rPr>
        <w:t>Проведены ремонтные работы:</w:t>
      </w:r>
    </w:p>
    <w:p w:rsidR="00F56B20" w:rsidRPr="00F56B20" w:rsidRDefault="00F56B20" w:rsidP="00F56B20">
      <w:pPr>
        <w:widowControl/>
        <w:numPr>
          <w:ilvl w:val="0"/>
          <w:numId w:val="6"/>
        </w:numPr>
        <w:spacing w:after="160" w:line="360" w:lineRule="auto"/>
        <w:ind w:left="840"/>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замена ветхих оконных рам на пластиковые (1 шт.)</w:t>
      </w:r>
    </w:p>
    <w:p w:rsidR="00F56B20" w:rsidRPr="00F56B20" w:rsidRDefault="00F56B20" w:rsidP="00F56B20">
      <w:pPr>
        <w:widowControl/>
        <w:numPr>
          <w:ilvl w:val="0"/>
          <w:numId w:val="6"/>
        </w:numPr>
        <w:spacing w:after="160" w:line="360" w:lineRule="auto"/>
        <w:ind w:left="840"/>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покраска и частичный ремонт стен школы</w:t>
      </w:r>
    </w:p>
    <w:p w:rsidR="00F56B20" w:rsidRPr="00F56B20" w:rsidRDefault="00F56B20" w:rsidP="00F56B20">
      <w:pPr>
        <w:widowControl/>
        <w:numPr>
          <w:ilvl w:val="0"/>
          <w:numId w:val="6"/>
        </w:numPr>
        <w:spacing w:after="160" w:line="360" w:lineRule="auto"/>
        <w:ind w:left="840"/>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штукатурка крыльца на входе в здание и его покраска;</w:t>
      </w:r>
    </w:p>
    <w:p w:rsidR="00F56B20" w:rsidRPr="00F56B20" w:rsidRDefault="00F56B20" w:rsidP="00F56B20">
      <w:pPr>
        <w:widowControl/>
        <w:numPr>
          <w:ilvl w:val="0"/>
          <w:numId w:val="6"/>
        </w:numPr>
        <w:spacing w:after="160" w:line="360" w:lineRule="auto"/>
        <w:ind w:left="840"/>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штукатурка и покраска фасада здания;</w:t>
      </w:r>
    </w:p>
    <w:p w:rsidR="00F56B20" w:rsidRPr="00F56B20" w:rsidRDefault="00F56B20" w:rsidP="00F56B20">
      <w:pPr>
        <w:widowControl/>
        <w:numPr>
          <w:ilvl w:val="0"/>
          <w:numId w:val="6"/>
        </w:numPr>
        <w:spacing w:after="160" w:line="360" w:lineRule="auto"/>
        <w:ind w:left="840"/>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ремонт потолка, штукатурка стен, полов в сан.узле</w:t>
      </w:r>
    </w:p>
    <w:p w:rsidR="00F56B20" w:rsidRPr="00F56B20" w:rsidRDefault="00F56B20" w:rsidP="00F56B20">
      <w:pPr>
        <w:widowControl/>
        <w:numPr>
          <w:ilvl w:val="0"/>
          <w:numId w:val="6"/>
        </w:numPr>
        <w:spacing w:after="160" w:line="360" w:lineRule="auto"/>
        <w:ind w:left="840"/>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установка унитазов, умывальников (в том числе в кабинете ИЗО). </w:t>
      </w:r>
    </w:p>
    <w:p w:rsidR="00F56B20" w:rsidRPr="00F56B20" w:rsidRDefault="00F56B20" w:rsidP="00F56B20">
      <w:pPr>
        <w:widowControl/>
        <w:numPr>
          <w:ilvl w:val="0"/>
          <w:numId w:val="7"/>
        </w:numPr>
        <w:spacing w:after="160" w:line="360" w:lineRule="auto"/>
        <w:ind w:hanging="284"/>
        <w:jc w:val="center"/>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b/>
          <w:bCs/>
          <w:color w:val="auto"/>
          <w:sz w:val="28"/>
          <w:szCs w:val="28"/>
          <w:bdr w:val="none" w:sz="0" w:space="0" w:color="auto" w:frame="1"/>
          <w:lang w:bidi="ar-SA"/>
        </w:rPr>
        <w:t>Обеспечение безопасности</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В здании школы есть автоматическая система пожарной сигнализации.</w:t>
      </w:r>
    </w:p>
    <w:p w:rsidR="00F56B20" w:rsidRPr="00F56B20" w:rsidRDefault="00F56B20" w:rsidP="00F56B20">
      <w:pPr>
        <w:widowControl/>
        <w:spacing w:after="240"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xml:space="preserve">В целях поддержания на должном уровне практических навыков действий сотрудников при возникновении чрезвычайных ситуаций </w:t>
      </w:r>
      <w:r w:rsidRPr="00F56B20">
        <w:rPr>
          <w:rFonts w:ascii="Times New Roman" w:eastAsia="Times New Roman" w:hAnsi="Times New Roman" w:cs="Times New Roman"/>
          <w:color w:val="auto"/>
          <w:sz w:val="28"/>
          <w:szCs w:val="28"/>
          <w:lang w:bidi="ar-SA"/>
        </w:rPr>
        <w:lastRenderedPageBreak/>
        <w:t>различного характера, с персоналом школы искусств в плановом порядке проводятся инструктажи и тренировки по вопросам обеспечения антитеррористической защищенности и пожарной безопасности.</w:t>
      </w:r>
    </w:p>
    <w:p w:rsidR="00F56B20" w:rsidRPr="00F56B20" w:rsidRDefault="00F56B20" w:rsidP="00F56B20">
      <w:pPr>
        <w:widowControl/>
        <w:spacing w:after="240" w:line="360" w:lineRule="auto"/>
        <w:ind w:firstLine="567"/>
        <w:jc w:val="center"/>
        <w:textAlignment w:val="baseline"/>
        <w:rPr>
          <w:rFonts w:ascii="Times New Roman" w:eastAsia="Times New Roman" w:hAnsi="Times New Roman" w:cs="Times New Roman"/>
          <w:b/>
          <w:color w:val="auto"/>
          <w:sz w:val="28"/>
          <w:szCs w:val="28"/>
          <w:lang w:bidi="ar-SA"/>
        </w:rPr>
      </w:pPr>
      <w:r w:rsidRPr="00F56B20">
        <w:rPr>
          <w:rFonts w:ascii="Times New Roman" w:eastAsia="Times New Roman" w:hAnsi="Times New Roman" w:cs="Times New Roman"/>
          <w:b/>
          <w:color w:val="auto"/>
          <w:sz w:val="28"/>
          <w:szCs w:val="28"/>
          <w:u w:val="single"/>
          <w:bdr w:val="none" w:sz="0" w:space="0" w:color="auto" w:frame="1"/>
          <w:lang w:bidi="ar-SA"/>
        </w:rPr>
        <w:t>ВЫВОД:</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b/>
          <w:color w:val="auto"/>
          <w:sz w:val="28"/>
          <w:szCs w:val="28"/>
          <w:lang w:bidi="ar-SA"/>
        </w:rPr>
      </w:pPr>
      <w:r w:rsidRPr="00F56B20">
        <w:rPr>
          <w:rFonts w:ascii="Times New Roman" w:eastAsia="Times New Roman" w:hAnsi="Times New Roman" w:cs="Times New Roman"/>
          <w:color w:val="auto"/>
          <w:sz w:val="28"/>
          <w:szCs w:val="28"/>
          <w:lang w:bidi="ar-SA"/>
        </w:rPr>
        <w:t>- за прошедший учебный год в образовательный процесс были внедрены новые предпрофессиональные программы;</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b/>
          <w:color w:val="auto"/>
          <w:sz w:val="28"/>
          <w:szCs w:val="28"/>
          <w:lang w:bidi="ar-SA"/>
        </w:rPr>
      </w:pPr>
      <w:r w:rsidRPr="00F56B20">
        <w:rPr>
          <w:rFonts w:ascii="Times New Roman" w:eastAsia="Times New Roman" w:hAnsi="Times New Roman" w:cs="Times New Roman"/>
          <w:color w:val="auto"/>
          <w:sz w:val="28"/>
          <w:szCs w:val="28"/>
          <w:lang w:bidi="ar-SA"/>
        </w:rPr>
        <w:t>- укреплена материально-техническая база учреждения.</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обучающиеся школы стали победителями Международных, областных и районных конкурсов;</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 учащиеся школы стали студентами СУЗов и ВУЗов, по профилю обучения в школе искусств.</w:t>
      </w:r>
    </w:p>
    <w:p w:rsidR="00F56B20" w:rsidRPr="00F56B20" w:rsidRDefault="00F56B20" w:rsidP="00F56B20">
      <w:pPr>
        <w:widowControl/>
        <w:spacing w:line="360" w:lineRule="auto"/>
        <w:ind w:firstLine="567"/>
        <w:jc w:val="both"/>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Работа учреждения за 2015-2016 года была эффективной, что является высоким показателем деятельности учреждения в целом.</w:t>
      </w:r>
    </w:p>
    <w:p w:rsidR="00F56B20" w:rsidRPr="00F56B20" w:rsidRDefault="00F56B20" w:rsidP="00F56B20">
      <w:pPr>
        <w:widowControl/>
        <w:spacing w:after="240" w:line="360" w:lineRule="auto"/>
        <w:jc w:val="right"/>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Директор МКУ ДО «Великомихайловская ШИ»</w:t>
      </w:r>
    </w:p>
    <w:p w:rsidR="00F56B20" w:rsidRPr="00F56B20" w:rsidRDefault="00F56B20" w:rsidP="00F56B20">
      <w:pPr>
        <w:widowControl/>
        <w:spacing w:after="240" w:line="360" w:lineRule="auto"/>
        <w:jc w:val="right"/>
        <w:textAlignment w:val="baseline"/>
        <w:rPr>
          <w:rFonts w:ascii="Times New Roman" w:eastAsia="Times New Roman" w:hAnsi="Times New Roman" w:cs="Times New Roman"/>
          <w:color w:val="auto"/>
          <w:sz w:val="28"/>
          <w:szCs w:val="28"/>
          <w:lang w:bidi="ar-SA"/>
        </w:rPr>
      </w:pPr>
      <w:r w:rsidRPr="00F56B20">
        <w:rPr>
          <w:rFonts w:ascii="Times New Roman" w:eastAsia="Times New Roman" w:hAnsi="Times New Roman" w:cs="Times New Roman"/>
          <w:color w:val="auto"/>
          <w:sz w:val="28"/>
          <w:szCs w:val="28"/>
          <w:lang w:bidi="ar-SA"/>
        </w:rPr>
        <w:t>____________________ О.В. Фатьянова</w:t>
      </w: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bookmarkStart w:id="0" w:name="_GoBack"/>
      <w:bookmarkEnd w:id="0"/>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p w:rsidR="00F56B20" w:rsidRPr="00F56B20" w:rsidRDefault="00F56B20" w:rsidP="00F56B20">
      <w:pPr>
        <w:rPr>
          <w:sz w:val="2"/>
          <w:szCs w:val="2"/>
        </w:rPr>
      </w:pPr>
    </w:p>
    <w:sectPr w:rsidR="00F56B20" w:rsidRPr="00F56B20" w:rsidSect="00F56B20">
      <w:pgSz w:w="11900" w:h="16840"/>
      <w:pgMar w:top="360" w:right="1268" w:bottom="360"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676" w:rsidRDefault="00931676">
      <w:r>
        <w:separator/>
      </w:r>
    </w:p>
  </w:endnote>
  <w:endnote w:type="continuationSeparator" w:id="0">
    <w:p w:rsidR="00931676" w:rsidRDefault="0093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676" w:rsidRDefault="00931676"/>
  </w:footnote>
  <w:footnote w:type="continuationSeparator" w:id="0">
    <w:p w:rsidR="00931676" w:rsidRDefault="009316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7035"/>
    <w:multiLevelType w:val="multilevel"/>
    <w:tmpl w:val="74E2785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E0386"/>
    <w:multiLevelType w:val="multilevel"/>
    <w:tmpl w:val="94A4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A4AFB"/>
    <w:multiLevelType w:val="multilevel"/>
    <w:tmpl w:val="E124A71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B308B6"/>
    <w:multiLevelType w:val="multilevel"/>
    <w:tmpl w:val="BB9AAB9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05A7D"/>
    <w:multiLevelType w:val="multilevel"/>
    <w:tmpl w:val="755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C3CA5"/>
    <w:multiLevelType w:val="multilevel"/>
    <w:tmpl w:val="67E6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A2965"/>
    <w:multiLevelType w:val="multilevel"/>
    <w:tmpl w:val="631C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8B"/>
    <w:rsid w:val="0015458B"/>
    <w:rsid w:val="00931676"/>
    <w:rsid w:val="00F56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7D81"/>
  <w15:docId w15:val="{43F3BBDE-5A1B-4329-B01F-20650A7A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40"/>
      <w:szCs w:val="40"/>
      <w:u w:val="none"/>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before="3000" w:line="456" w:lineRule="exact"/>
      <w:jc w:val="center"/>
    </w:pPr>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mihdshi@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Фатьянова</dc:creator>
  <cp:lastModifiedBy>Ольга Фатьянова</cp:lastModifiedBy>
  <cp:revision>1</cp:revision>
  <dcterms:created xsi:type="dcterms:W3CDTF">2018-05-30T10:37:00Z</dcterms:created>
  <dcterms:modified xsi:type="dcterms:W3CDTF">2018-05-30T10:45:00Z</dcterms:modified>
</cp:coreProperties>
</file>